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45628" w14:textId="77777777" w:rsidR="004310CF" w:rsidRDefault="004310CF" w:rsidP="000F4318">
      <w:pPr>
        <w:widowControl/>
        <w:suppressLineNumbers/>
        <w:jc w:val="center"/>
      </w:pPr>
      <w:r>
        <w:t>BEFORE THE PUBLIC SERVICE COMMISSION</w:t>
      </w:r>
    </w:p>
    <w:p w14:paraId="4F4A0297" w14:textId="77777777" w:rsidR="004310CF" w:rsidRDefault="004310CF" w:rsidP="000F4318">
      <w:pPr>
        <w:widowControl/>
        <w:suppressLineNumbers/>
        <w:jc w:val="center"/>
      </w:pPr>
      <w:r>
        <w:t>STATE OF GEORGIA</w:t>
      </w:r>
    </w:p>
    <w:p w14:paraId="65522E53" w14:textId="77777777" w:rsidR="004310CF" w:rsidRDefault="004310CF" w:rsidP="000F4318">
      <w:pPr>
        <w:widowControl/>
        <w:suppressLineNumbers/>
      </w:pPr>
    </w:p>
    <w:p w14:paraId="1CC80D55" w14:textId="77777777" w:rsidR="004310CF" w:rsidRDefault="004310CF" w:rsidP="000F4318">
      <w:pPr>
        <w:widowControl/>
        <w:suppressLineNumbers/>
      </w:pPr>
    </w:p>
    <w:p w14:paraId="41B42DED" w14:textId="77777777" w:rsidR="004310CF" w:rsidRDefault="004310CF" w:rsidP="000F4318">
      <w:pPr>
        <w:widowControl/>
        <w:suppressLineNumbers/>
      </w:pPr>
    </w:p>
    <w:p w14:paraId="3852B1D8" w14:textId="77777777" w:rsidR="004310CF" w:rsidRDefault="004310CF" w:rsidP="000F4318">
      <w:pPr>
        <w:widowControl/>
        <w:suppressLineNumbers/>
      </w:pPr>
    </w:p>
    <w:p w14:paraId="577D6FA7" w14:textId="21D9BD5A" w:rsidR="004310CF" w:rsidRDefault="00C873EE" w:rsidP="000F4318">
      <w:pPr>
        <w:widowControl/>
        <w:suppressLineNumbers/>
        <w:tabs>
          <w:tab w:val="center" w:pos="4680"/>
        </w:tabs>
      </w:pPr>
      <w:proofErr w:type="spellStart"/>
      <w:r>
        <w:t>SAWNEE</w:t>
      </w:r>
      <w:proofErr w:type="spellEnd"/>
      <w:r>
        <w:t xml:space="preserve"> ELECTRIC MEMBERSHIP</w:t>
      </w:r>
      <w:r w:rsidR="004310CF">
        <w:t xml:space="preserve"> </w:t>
      </w:r>
      <w:r w:rsidR="004310CF">
        <w:tab/>
        <w:t>)</w:t>
      </w:r>
    </w:p>
    <w:p w14:paraId="02313EC0" w14:textId="652DA9D8" w:rsidR="004310CF" w:rsidRDefault="00C873EE" w:rsidP="000F4318">
      <w:pPr>
        <w:widowControl/>
        <w:suppressLineNumbers/>
        <w:tabs>
          <w:tab w:val="center" w:pos="4680"/>
        </w:tabs>
      </w:pPr>
      <w:r>
        <w:t>CORPORATION,</w:t>
      </w:r>
      <w:r w:rsidR="004310CF">
        <w:tab/>
        <w:t>)</w:t>
      </w:r>
    </w:p>
    <w:p w14:paraId="560B3875" w14:textId="17B6C98E" w:rsidR="001D6B15" w:rsidRDefault="001D6B15" w:rsidP="000F4318">
      <w:pPr>
        <w:widowControl/>
        <w:suppressLineNumbers/>
        <w:tabs>
          <w:tab w:val="center" w:pos="4680"/>
        </w:tabs>
        <w:ind w:firstLine="2160"/>
      </w:pPr>
      <w:r>
        <w:tab/>
        <w:t>)</w:t>
      </w:r>
    </w:p>
    <w:p w14:paraId="36410080" w14:textId="7C7600D7" w:rsidR="004310CF" w:rsidRDefault="004310CF" w:rsidP="000F4318">
      <w:pPr>
        <w:widowControl/>
        <w:suppressLineNumbers/>
        <w:tabs>
          <w:tab w:val="center" w:pos="4680"/>
        </w:tabs>
        <w:ind w:firstLine="2160"/>
      </w:pPr>
      <w:r>
        <w:t>Petitioner,</w:t>
      </w:r>
      <w:r>
        <w:tab/>
        <w:t>)</w:t>
      </w:r>
    </w:p>
    <w:p w14:paraId="76BD038B" w14:textId="77777777" w:rsidR="004310CF" w:rsidRDefault="004310CF" w:rsidP="000F4318">
      <w:pPr>
        <w:widowControl/>
        <w:suppressLineNumbers/>
        <w:tabs>
          <w:tab w:val="center" w:pos="4680"/>
        </w:tabs>
      </w:pPr>
      <w:r>
        <w:tab/>
        <w:t>)</w:t>
      </w:r>
    </w:p>
    <w:p w14:paraId="4C3DE28F" w14:textId="3EF046E3" w:rsidR="004310CF" w:rsidRDefault="004310CF" w:rsidP="000F4318">
      <w:pPr>
        <w:widowControl/>
        <w:suppressLineNumbers/>
        <w:tabs>
          <w:tab w:val="center" w:pos="4680"/>
        </w:tabs>
      </w:pPr>
      <w:r>
        <w:t>v.</w:t>
      </w:r>
      <w:r>
        <w:tab/>
        <w:t>)</w:t>
      </w:r>
      <w:r>
        <w:tab/>
      </w:r>
      <w:r>
        <w:tab/>
        <w:t xml:space="preserve">Docket No. </w:t>
      </w:r>
      <w:r w:rsidRPr="00AD64A6">
        <w:t>4</w:t>
      </w:r>
      <w:r w:rsidR="001D6B15">
        <w:t>3899</w:t>
      </w:r>
    </w:p>
    <w:p w14:paraId="7D29538C" w14:textId="77777777" w:rsidR="004310CF" w:rsidRDefault="004310CF" w:rsidP="000F4318">
      <w:pPr>
        <w:widowControl/>
        <w:suppressLineNumbers/>
        <w:tabs>
          <w:tab w:val="center" w:pos="4680"/>
        </w:tabs>
      </w:pPr>
      <w:r>
        <w:tab/>
        <w:t>)</w:t>
      </w:r>
      <w:r>
        <w:tab/>
      </w:r>
    </w:p>
    <w:p w14:paraId="35772CA1" w14:textId="491E843C" w:rsidR="004310CF" w:rsidRDefault="001D6B15" w:rsidP="000F4318">
      <w:pPr>
        <w:widowControl/>
        <w:suppressLineNumbers/>
        <w:tabs>
          <w:tab w:val="center" w:pos="4680"/>
        </w:tabs>
      </w:pPr>
      <w:r>
        <w:t>GEORGIA POWER COMPANY</w:t>
      </w:r>
      <w:r w:rsidR="004310CF">
        <w:tab/>
        <w:t>)</w:t>
      </w:r>
    </w:p>
    <w:p w14:paraId="3B3C6E05" w14:textId="77777777" w:rsidR="004310CF" w:rsidRDefault="004310CF" w:rsidP="000F4318">
      <w:pPr>
        <w:widowControl/>
        <w:suppressLineNumbers/>
        <w:tabs>
          <w:tab w:val="center" w:pos="4680"/>
        </w:tabs>
      </w:pPr>
      <w:r>
        <w:tab/>
        <w:t>)</w:t>
      </w:r>
    </w:p>
    <w:p w14:paraId="18559281" w14:textId="77777777" w:rsidR="004310CF" w:rsidRDefault="004310CF" w:rsidP="000F4318">
      <w:pPr>
        <w:widowControl/>
        <w:suppressLineNumbers/>
        <w:tabs>
          <w:tab w:val="center" w:pos="4680"/>
        </w:tabs>
        <w:ind w:firstLine="2160"/>
      </w:pPr>
      <w:r>
        <w:t>Respondent.</w:t>
      </w:r>
      <w:r>
        <w:tab/>
        <w:t>)</w:t>
      </w:r>
    </w:p>
    <w:p w14:paraId="25E22CCA" w14:textId="77777777" w:rsidR="004310CF" w:rsidRDefault="004310CF" w:rsidP="000F4318">
      <w:pPr>
        <w:widowControl/>
        <w:suppressLineNumbers/>
      </w:pPr>
    </w:p>
    <w:p w14:paraId="70DD179F" w14:textId="77777777" w:rsidR="004310CF" w:rsidRDefault="004310CF" w:rsidP="000F4318">
      <w:pPr>
        <w:widowControl/>
        <w:suppressLineNumbers/>
        <w:tabs>
          <w:tab w:val="center" w:pos="4680"/>
        </w:tabs>
        <w:suppressAutoHyphens/>
        <w:jc w:val="center"/>
        <w:rPr>
          <w:b/>
          <w:spacing w:val="-3"/>
        </w:rPr>
      </w:pPr>
    </w:p>
    <w:p w14:paraId="6CE03196" w14:textId="77777777" w:rsidR="004310CF" w:rsidRDefault="004310CF" w:rsidP="000F4318">
      <w:pPr>
        <w:widowControl/>
        <w:suppressLineNumbers/>
        <w:tabs>
          <w:tab w:val="center" w:pos="4680"/>
        </w:tabs>
        <w:suppressAutoHyphens/>
        <w:jc w:val="both"/>
        <w:rPr>
          <w:b/>
          <w:spacing w:val="-3"/>
        </w:rPr>
      </w:pPr>
    </w:p>
    <w:p w14:paraId="6FDB2706" w14:textId="77777777" w:rsidR="004310CF" w:rsidRDefault="004310CF" w:rsidP="000F4318">
      <w:pPr>
        <w:pStyle w:val="Title"/>
        <w:widowControl/>
        <w:suppressLineNumbers/>
        <w:rPr>
          <w:szCs w:val="24"/>
          <w:u w:val="none"/>
        </w:rPr>
      </w:pPr>
      <w:r>
        <w:rPr>
          <w:szCs w:val="24"/>
          <w:u w:val="none"/>
        </w:rPr>
        <w:t>PRE-FILED DIRECT TESTIMONY OF</w:t>
      </w:r>
    </w:p>
    <w:p w14:paraId="457501CC" w14:textId="6473B1D0" w:rsidR="004310CF" w:rsidRDefault="00CF768A" w:rsidP="000F4318">
      <w:pPr>
        <w:widowControl/>
        <w:suppressLineNumbers/>
        <w:tabs>
          <w:tab w:val="center" w:pos="4680"/>
        </w:tabs>
        <w:suppressAutoHyphens/>
        <w:jc w:val="center"/>
        <w:rPr>
          <w:b/>
        </w:rPr>
      </w:pPr>
      <w:r>
        <w:rPr>
          <w:b/>
        </w:rPr>
        <w:t>STEPHANIE M. GOSSMAN</w:t>
      </w:r>
    </w:p>
    <w:p w14:paraId="34D2C940" w14:textId="77777777" w:rsidR="004310CF" w:rsidRDefault="004310CF" w:rsidP="000F4318">
      <w:pPr>
        <w:widowControl/>
        <w:suppressLineNumbers/>
        <w:tabs>
          <w:tab w:val="center" w:pos="4680"/>
        </w:tabs>
        <w:suppressAutoHyphens/>
        <w:jc w:val="center"/>
        <w:rPr>
          <w:b/>
        </w:rPr>
      </w:pPr>
    </w:p>
    <w:p w14:paraId="157F636F" w14:textId="77777777" w:rsidR="004310CF" w:rsidRDefault="004310CF" w:rsidP="000F4318">
      <w:pPr>
        <w:widowControl/>
        <w:suppressLineNumbers/>
        <w:tabs>
          <w:tab w:val="center" w:pos="4680"/>
        </w:tabs>
        <w:suppressAutoHyphens/>
        <w:jc w:val="center"/>
        <w:rPr>
          <w:b/>
        </w:rPr>
      </w:pPr>
    </w:p>
    <w:p w14:paraId="5316623B" w14:textId="7C3CF1E4" w:rsidR="004310CF" w:rsidRDefault="001D6B15" w:rsidP="000F4318">
      <w:pPr>
        <w:widowControl/>
        <w:suppressLineNumbers/>
        <w:tabs>
          <w:tab w:val="center" w:pos="4680"/>
        </w:tabs>
        <w:suppressAutoHyphens/>
        <w:jc w:val="center"/>
        <w:rPr>
          <w:b/>
          <w:spacing w:val="-3"/>
        </w:rPr>
      </w:pPr>
      <w:r>
        <w:rPr>
          <w:b/>
        </w:rPr>
        <w:t>September 9, 2021</w:t>
      </w:r>
    </w:p>
    <w:p w14:paraId="1CC34129" w14:textId="77777777" w:rsidR="004310CF" w:rsidRDefault="004310CF" w:rsidP="000F4318">
      <w:pPr>
        <w:pStyle w:val="Title"/>
        <w:widowControl/>
        <w:suppressLineNumbers/>
        <w:rPr>
          <w:szCs w:val="24"/>
          <w:u w:val="none"/>
        </w:rPr>
        <w:sectPr w:rsidR="004310CF">
          <w:footerReference w:type="even" r:id="rId8"/>
          <w:footerReference w:type="default" r:id="rId9"/>
          <w:footerReference w:type="first" r:id="rId10"/>
          <w:pgSz w:w="12240" w:h="15840" w:code="1"/>
          <w:pgMar w:top="1267" w:right="1440" w:bottom="1080" w:left="1440" w:header="720" w:footer="432" w:gutter="0"/>
          <w:paperSrc w:first="15" w:other="15"/>
          <w:lnNumType w:countBy="1"/>
          <w:cols w:space="720"/>
          <w:noEndnote/>
          <w:titlePg/>
          <w:docGrid w:linePitch="326"/>
        </w:sectPr>
      </w:pPr>
    </w:p>
    <w:p w14:paraId="09A77F90" w14:textId="77777777" w:rsidR="004310CF" w:rsidRDefault="004310CF" w:rsidP="000F4318">
      <w:pPr>
        <w:pStyle w:val="Title"/>
        <w:widowControl/>
        <w:suppressLineNumbers/>
        <w:rPr>
          <w:szCs w:val="24"/>
          <w:u w:val="none"/>
        </w:rPr>
      </w:pPr>
    </w:p>
    <w:p w14:paraId="79D57D98" w14:textId="77777777" w:rsidR="004310CF" w:rsidRDefault="004310CF" w:rsidP="000F4318">
      <w:pPr>
        <w:pStyle w:val="Title"/>
        <w:widowControl/>
        <w:suppressLineNumbers/>
        <w:rPr>
          <w:szCs w:val="24"/>
          <w:u w:val="none"/>
        </w:rPr>
      </w:pPr>
      <w:r>
        <w:rPr>
          <w:szCs w:val="24"/>
          <w:u w:val="none"/>
        </w:rPr>
        <w:t>PRE-FILED DIRECT TESTIMONY OF</w:t>
      </w:r>
    </w:p>
    <w:p w14:paraId="0E401899" w14:textId="0C0F8258" w:rsidR="004310CF" w:rsidRDefault="00CF768A" w:rsidP="000F4318">
      <w:pPr>
        <w:pStyle w:val="Title"/>
        <w:widowControl/>
        <w:suppressLineNumbers/>
        <w:rPr>
          <w:u w:val="none"/>
        </w:rPr>
      </w:pPr>
      <w:r>
        <w:rPr>
          <w:u w:val="none"/>
        </w:rPr>
        <w:t>Stephanie m. gossman</w:t>
      </w:r>
    </w:p>
    <w:p w14:paraId="4BFC5A1B" w14:textId="77777777" w:rsidR="004310CF" w:rsidRDefault="004310CF" w:rsidP="000F4318">
      <w:pPr>
        <w:pStyle w:val="Title"/>
        <w:widowControl/>
        <w:suppressLineNumbers/>
        <w:rPr>
          <w:u w:val="none"/>
        </w:rPr>
      </w:pPr>
      <w:r>
        <w:rPr>
          <w:u w:val="none"/>
        </w:rPr>
        <w:t>ON BEHALF OF GEORGIA POWER COMPANY</w:t>
      </w:r>
    </w:p>
    <w:p w14:paraId="2B19A450" w14:textId="6B430D68" w:rsidR="004310CF" w:rsidRDefault="004310CF" w:rsidP="000F4318">
      <w:pPr>
        <w:pStyle w:val="Title"/>
        <w:widowControl/>
        <w:suppressLineNumbers/>
        <w:rPr>
          <w:u w:val="none"/>
          <w:lang w:val="pl-PL"/>
        </w:rPr>
      </w:pPr>
      <w:r>
        <w:rPr>
          <w:u w:val="none"/>
          <w:lang w:val="pl-PL"/>
        </w:rPr>
        <w:t xml:space="preserve">GPSC DOCKET  </w:t>
      </w:r>
      <w:r w:rsidR="009C64F8">
        <w:rPr>
          <w:u w:val="none"/>
          <w:lang w:val="pl-PL"/>
        </w:rPr>
        <w:t xml:space="preserve">No. </w:t>
      </w:r>
      <w:r w:rsidRPr="00147A40">
        <w:rPr>
          <w:u w:val="none"/>
          <w:lang w:val="pl-PL"/>
        </w:rPr>
        <w:t>4</w:t>
      </w:r>
      <w:r w:rsidR="001D6B15">
        <w:rPr>
          <w:u w:val="none"/>
          <w:lang w:val="pl-PL"/>
        </w:rPr>
        <w:t>3899</w:t>
      </w:r>
    </w:p>
    <w:p w14:paraId="11C15720" w14:textId="77777777" w:rsidR="004310CF" w:rsidRDefault="004310CF" w:rsidP="000F4318">
      <w:pPr>
        <w:widowControl/>
        <w:suppressLineNumbers/>
        <w:tabs>
          <w:tab w:val="center" w:pos="4680"/>
        </w:tabs>
        <w:rPr>
          <w:sz w:val="25"/>
          <w:lang w:val="pl-PL"/>
        </w:rPr>
      </w:pPr>
    </w:p>
    <w:p w14:paraId="413813BB" w14:textId="77777777" w:rsidR="004310CF" w:rsidRDefault="004310CF" w:rsidP="000F4318">
      <w:pPr>
        <w:widowControl/>
        <w:suppressLineNumbers/>
        <w:tabs>
          <w:tab w:val="center" w:pos="4680"/>
        </w:tabs>
        <w:rPr>
          <w:sz w:val="25"/>
          <w:lang w:val="pl-PL"/>
        </w:rPr>
      </w:pPr>
    </w:p>
    <w:p w14:paraId="1F59D41D" w14:textId="77777777" w:rsidR="004310CF" w:rsidRDefault="004310CF" w:rsidP="000F4318">
      <w:pPr>
        <w:widowControl/>
        <w:tabs>
          <w:tab w:val="center" w:pos="0"/>
        </w:tabs>
        <w:spacing w:line="360" w:lineRule="auto"/>
        <w:rPr>
          <w:b/>
        </w:rPr>
      </w:pPr>
      <w:r>
        <w:rPr>
          <w:b/>
          <w:lang w:val="pl-PL"/>
        </w:rPr>
        <w:t>Q.</w:t>
      </w:r>
      <w:r>
        <w:rPr>
          <w:b/>
          <w:lang w:val="pl-PL"/>
        </w:rPr>
        <w:tab/>
      </w:r>
      <w:r>
        <w:rPr>
          <w:b/>
        </w:rPr>
        <w:t>PLEASE STATE YOUR NAME, TITLE AND BUSINESS ADDRESS.</w:t>
      </w:r>
    </w:p>
    <w:p w14:paraId="13C16CE0" w14:textId="05A9DCDD" w:rsidR="004310CF" w:rsidRDefault="004310CF" w:rsidP="000F4318">
      <w:pPr>
        <w:widowControl/>
        <w:tabs>
          <w:tab w:val="center" w:pos="0"/>
        </w:tabs>
        <w:spacing w:line="360" w:lineRule="auto"/>
        <w:ind w:left="720" w:hanging="720"/>
        <w:jc w:val="both"/>
      </w:pPr>
      <w:r>
        <w:t>A.</w:t>
      </w:r>
      <w:r>
        <w:rPr>
          <w:b/>
        </w:rPr>
        <w:tab/>
      </w:r>
      <w:r w:rsidR="000753D8">
        <w:t>My name is</w:t>
      </w:r>
      <w:r>
        <w:t xml:space="preserve"> </w:t>
      </w:r>
      <w:r w:rsidR="00CF768A">
        <w:t>Stephanie M. Gossman</w:t>
      </w:r>
      <w:r>
        <w:t xml:space="preserve">. I am employed as the </w:t>
      </w:r>
      <w:r w:rsidR="001B37EF">
        <w:t>Electric Transportation Manager</w:t>
      </w:r>
      <w:r>
        <w:t xml:space="preserve"> for Georgia Power Company (“Georgia Power”</w:t>
      </w:r>
      <w:r w:rsidR="0015027E">
        <w:t xml:space="preserve"> or the “Company”</w:t>
      </w:r>
      <w:r>
        <w:t>)</w:t>
      </w:r>
      <w:r w:rsidR="00D856CA">
        <w:t>. My business address is 4404 North Shallowford Road, Atla</w:t>
      </w:r>
      <w:r>
        <w:t>nta, Georgia 303</w:t>
      </w:r>
      <w:r w:rsidR="00D856CA">
        <w:t>3</w:t>
      </w:r>
      <w:r>
        <w:t xml:space="preserve">8.  </w:t>
      </w:r>
    </w:p>
    <w:p w14:paraId="7E7A918E" w14:textId="77777777" w:rsidR="004310CF" w:rsidRDefault="004310CF" w:rsidP="000F4318">
      <w:pPr>
        <w:widowControl/>
        <w:tabs>
          <w:tab w:val="center" w:pos="0"/>
        </w:tabs>
        <w:spacing w:line="360" w:lineRule="auto"/>
        <w:ind w:left="720" w:hanging="720"/>
        <w:jc w:val="both"/>
      </w:pPr>
    </w:p>
    <w:p w14:paraId="3F2F0007" w14:textId="1132113C" w:rsidR="004310CF" w:rsidRPr="00E22E76" w:rsidRDefault="004310CF" w:rsidP="000F4318">
      <w:pPr>
        <w:widowControl/>
        <w:tabs>
          <w:tab w:val="center" w:pos="0"/>
        </w:tabs>
        <w:spacing w:line="360" w:lineRule="auto"/>
        <w:ind w:left="720" w:hanging="720"/>
        <w:jc w:val="both"/>
        <w:rPr>
          <w:b/>
        </w:rPr>
      </w:pPr>
      <w:r w:rsidRPr="00E22E76">
        <w:rPr>
          <w:b/>
          <w:lang w:val="pl-PL"/>
        </w:rPr>
        <w:t xml:space="preserve">Q. </w:t>
      </w:r>
      <w:r w:rsidRPr="00E22E76">
        <w:rPr>
          <w:b/>
          <w:lang w:val="pl-PL"/>
        </w:rPr>
        <w:tab/>
      </w:r>
      <w:r w:rsidRPr="00E22E76">
        <w:rPr>
          <w:b/>
        </w:rPr>
        <w:t xml:space="preserve">PLEASE STATE YOUR RESPONSIBILITIES AS </w:t>
      </w:r>
      <w:r w:rsidR="001B37EF">
        <w:rPr>
          <w:b/>
        </w:rPr>
        <w:t xml:space="preserve">ELECTRIC TRANSPORTATION MANAGER. </w:t>
      </w:r>
    </w:p>
    <w:p w14:paraId="18D763C5" w14:textId="7DC64B11" w:rsidR="00536C93" w:rsidRPr="00E22E76" w:rsidRDefault="004310CF" w:rsidP="000F4318">
      <w:pPr>
        <w:widowControl/>
        <w:tabs>
          <w:tab w:val="center" w:pos="0"/>
        </w:tabs>
        <w:spacing w:line="360" w:lineRule="auto"/>
        <w:ind w:left="720" w:hanging="720"/>
        <w:jc w:val="both"/>
      </w:pPr>
      <w:r w:rsidRPr="00E22E76">
        <w:t>A.</w:t>
      </w:r>
      <w:r w:rsidRPr="00E22E76">
        <w:rPr>
          <w:b/>
        </w:rPr>
        <w:tab/>
      </w:r>
      <w:r w:rsidR="001B37EF">
        <w:t>I lead the team that is</w:t>
      </w:r>
      <w:r w:rsidR="00536C93">
        <w:t xml:space="preserve"> primarily</w:t>
      </w:r>
      <w:r w:rsidR="001B37EF">
        <w:t xml:space="preserve"> responsible for the development, implementation, and administration of </w:t>
      </w:r>
      <w:r w:rsidR="0073393B">
        <w:t>Georgia Power’s</w:t>
      </w:r>
      <w:r w:rsidR="001B37EF">
        <w:t xml:space="preserve"> Electric Transportation offerings for our customers.</w:t>
      </w:r>
      <w:r w:rsidR="00536C93">
        <w:t xml:space="preserve"> In addition to these responsibilities, my team serves as the project and account manager for third</w:t>
      </w:r>
      <w:r w:rsidR="0073393B">
        <w:t>-</w:t>
      </w:r>
      <w:r w:rsidR="00536C93">
        <w:t xml:space="preserve">party electric vehicle (“EV”) charging providers who want to install fast charging sites in the state of Georgia. </w:t>
      </w:r>
      <w:r w:rsidR="0073393B">
        <w:t>My team</w:t>
      </w:r>
      <w:r w:rsidR="00536C93">
        <w:t xml:space="preserve"> respond</w:t>
      </w:r>
      <w:r w:rsidR="0073393B">
        <w:t>s</w:t>
      </w:r>
      <w:r w:rsidR="00536C93">
        <w:t xml:space="preserve"> to request for proposals (“RFP</w:t>
      </w:r>
      <w:r w:rsidR="00041BC0">
        <w:t>s</w:t>
      </w:r>
      <w:r w:rsidR="00536C93">
        <w:t>”) from these charging providers</w:t>
      </w:r>
      <w:r w:rsidR="0073393B">
        <w:t xml:space="preserve">, where Georgia Power has </w:t>
      </w:r>
      <w:r w:rsidR="00536C93">
        <w:t>the opportunity to serve them</w:t>
      </w:r>
      <w:r w:rsidR="0073393B">
        <w:t xml:space="preserve"> consistent with the </w:t>
      </w:r>
      <w:r w:rsidR="0044298C" w:rsidRPr="0044298C">
        <w:t>Georgia Territorial Electric Service Act, O.C.G.A. §§ 46-3-1 through 46-3-15 (“Territorial Act”).</w:t>
      </w:r>
    </w:p>
    <w:p w14:paraId="58D13BDA" w14:textId="77777777" w:rsidR="004310CF" w:rsidRDefault="004310CF" w:rsidP="000F4318">
      <w:pPr>
        <w:widowControl/>
        <w:tabs>
          <w:tab w:val="center" w:pos="0"/>
        </w:tabs>
        <w:spacing w:line="360" w:lineRule="auto"/>
        <w:ind w:left="720" w:hanging="720"/>
        <w:jc w:val="both"/>
      </w:pPr>
    </w:p>
    <w:p w14:paraId="6DF1EF29" w14:textId="77777777" w:rsidR="004310CF" w:rsidRDefault="004310CF" w:rsidP="000F4318">
      <w:pPr>
        <w:widowControl/>
        <w:tabs>
          <w:tab w:val="center" w:pos="0"/>
        </w:tabs>
        <w:spacing w:line="360" w:lineRule="auto"/>
        <w:ind w:left="720" w:hanging="720"/>
        <w:jc w:val="both"/>
        <w:rPr>
          <w:b/>
        </w:rPr>
      </w:pPr>
      <w:r>
        <w:rPr>
          <w:b/>
        </w:rPr>
        <w:t>Q.</w:t>
      </w:r>
      <w:r>
        <w:rPr>
          <w:b/>
        </w:rPr>
        <w:tab/>
        <w:t>PLEASE SUMMARIZE YOUR EDUCATION AND PROFESSIONAL EXPERIENCE.</w:t>
      </w:r>
    </w:p>
    <w:p w14:paraId="09CDEA20" w14:textId="5FC20FD5" w:rsidR="004310CF" w:rsidRPr="009849C1" w:rsidRDefault="004310CF" w:rsidP="000F4318">
      <w:pPr>
        <w:widowControl/>
        <w:tabs>
          <w:tab w:val="center" w:pos="0"/>
        </w:tabs>
        <w:spacing w:line="360" w:lineRule="auto"/>
        <w:ind w:left="720" w:hanging="720"/>
        <w:jc w:val="both"/>
        <w:rPr>
          <w:b/>
        </w:rPr>
      </w:pPr>
      <w:r w:rsidRPr="009D4100">
        <w:t>A.</w:t>
      </w:r>
      <w:r w:rsidRPr="009849C1">
        <w:rPr>
          <w:b/>
        </w:rPr>
        <w:tab/>
      </w:r>
      <w:r w:rsidR="001B37EF">
        <w:t xml:space="preserve">I earned a </w:t>
      </w:r>
      <w:r w:rsidR="0044298C">
        <w:t>Bachelor of Science</w:t>
      </w:r>
      <w:r w:rsidR="001B37EF">
        <w:t xml:space="preserve"> in Electrical Engineering from the University of Alabama; a Master of Science in Electrical Engineering from Georgia Tech; a Master of Business Administration from Southern Polytechnic State University (now Kennesaw State); and am a licensed Professional Engineer in the state of Georgia. I have worked for Georgia </w:t>
      </w:r>
      <w:r w:rsidR="001B37EF">
        <w:lastRenderedPageBreak/>
        <w:t>Power and Southern Company Services for approximately 12 years in various engineering- and technical-related roles</w:t>
      </w:r>
      <w:r w:rsidR="0073393B">
        <w:t xml:space="preserve"> of increasing responsibility</w:t>
      </w:r>
      <w:r w:rsidR="001B37EF">
        <w:t>.</w:t>
      </w:r>
      <w:r w:rsidRPr="009849C1">
        <w:rPr>
          <w:b/>
        </w:rPr>
        <w:t xml:space="preserve">  </w:t>
      </w:r>
    </w:p>
    <w:p w14:paraId="3B9B8A8B" w14:textId="77777777" w:rsidR="004310CF" w:rsidRDefault="004310CF" w:rsidP="000F4318">
      <w:pPr>
        <w:widowControl/>
        <w:tabs>
          <w:tab w:val="center" w:pos="0"/>
        </w:tabs>
        <w:spacing w:line="360" w:lineRule="auto"/>
        <w:ind w:left="720" w:hanging="720"/>
        <w:jc w:val="both"/>
      </w:pPr>
    </w:p>
    <w:p w14:paraId="591EC3D2" w14:textId="77777777" w:rsidR="004310CF" w:rsidRDefault="004310CF" w:rsidP="000F4318">
      <w:pPr>
        <w:widowControl/>
        <w:tabs>
          <w:tab w:val="center" w:pos="0"/>
        </w:tabs>
        <w:spacing w:line="360" w:lineRule="auto"/>
        <w:ind w:left="720" w:hanging="720"/>
        <w:jc w:val="both"/>
      </w:pPr>
      <w:r>
        <w:rPr>
          <w:b/>
        </w:rPr>
        <w:t>Q.</w:t>
      </w:r>
      <w:r>
        <w:rPr>
          <w:b/>
        </w:rPr>
        <w:tab/>
        <w:t>WHAT IS THE PURPOSE OF YOUR TESTIMONY?</w:t>
      </w:r>
    </w:p>
    <w:p w14:paraId="43686193" w14:textId="5A9B7F0C" w:rsidR="004F1F72" w:rsidRDefault="004310CF" w:rsidP="000F4318">
      <w:pPr>
        <w:widowControl/>
        <w:tabs>
          <w:tab w:val="center" w:pos="0"/>
        </w:tabs>
        <w:spacing w:line="360" w:lineRule="auto"/>
        <w:ind w:left="720" w:hanging="720"/>
        <w:jc w:val="both"/>
      </w:pPr>
      <w:r>
        <w:t>A.</w:t>
      </w:r>
      <w:r>
        <w:rPr>
          <w:b/>
        </w:rPr>
        <w:tab/>
      </w:r>
      <w:r>
        <w:t xml:space="preserve">My testimony </w:t>
      </w:r>
      <w:r w:rsidR="00DB2A2B">
        <w:t xml:space="preserve">describes Georgia Power’s </w:t>
      </w:r>
      <w:bookmarkStart w:id="0" w:name="_Hlk82061020"/>
      <w:r w:rsidR="00DB2A2B">
        <w:t xml:space="preserve">process </w:t>
      </w:r>
      <w:r w:rsidR="00D856CA">
        <w:t>for submitting a bid in response to Electrify America’s RFP</w:t>
      </w:r>
      <w:r w:rsidR="00DB2A2B">
        <w:t xml:space="preserve"> </w:t>
      </w:r>
      <w:bookmarkEnd w:id="0"/>
      <w:r w:rsidR="00DB2A2B">
        <w:t xml:space="preserve">to </w:t>
      </w:r>
      <w:r>
        <w:t>provide</w:t>
      </w:r>
      <w:r w:rsidR="00DB2A2B">
        <w:t xml:space="preserve"> </w:t>
      </w:r>
      <w:r w:rsidR="004F1F72">
        <w:t xml:space="preserve">retail electric service to </w:t>
      </w:r>
      <w:r>
        <w:t xml:space="preserve">the </w:t>
      </w:r>
      <w:r w:rsidR="00270C98">
        <w:t xml:space="preserve">new, single-metered </w:t>
      </w:r>
      <w:r w:rsidR="00DB2A2B">
        <w:t>EV charging array</w:t>
      </w:r>
      <w:r>
        <w:t xml:space="preserve"> located at </w:t>
      </w:r>
      <w:r w:rsidR="004F1F72">
        <w:t>Johns Creek Town Center, 3630 Peachtree Parkway, Suwanee, Georgia 30024</w:t>
      </w:r>
      <w:r>
        <w:t xml:space="preserve"> (the “Premises”)</w:t>
      </w:r>
      <w:r w:rsidR="00DB2A2B">
        <w:t xml:space="preserve"> as a customer choice opportunity </w:t>
      </w:r>
      <w:r w:rsidR="004F1F72">
        <w:t>pursuant to the large load exception under the Territorial Act</w:t>
      </w:r>
      <w:r w:rsidR="00380BA0">
        <w:t xml:space="preserve">, </w:t>
      </w:r>
      <w:r w:rsidR="004F1F72">
        <w:t>O.C.G.A. § 46-3-8(a)(5)</w:t>
      </w:r>
      <w:r w:rsidR="00DB2A2B">
        <w:t xml:space="preserve">. </w:t>
      </w:r>
    </w:p>
    <w:p w14:paraId="74A1E0FC" w14:textId="77777777" w:rsidR="005D3F5F" w:rsidRDefault="005D3F5F" w:rsidP="000F4318">
      <w:pPr>
        <w:widowControl/>
        <w:tabs>
          <w:tab w:val="center" w:pos="0"/>
        </w:tabs>
        <w:spacing w:line="360" w:lineRule="auto"/>
        <w:ind w:left="720" w:hanging="720"/>
        <w:jc w:val="both"/>
      </w:pPr>
    </w:p>
    <w:p w14:paraId="2C483987" w14:textId="77777777" w:rsidR="005D3F5F" w:rsidRPr="00561F8C" w:rsidRDefault="005D3F5F" w:rsidP="000F4318">
      <w:pPr>
        <w:widowControl/>
        <w:tabs>
          <w:tab w:val="center" w:pos="4680"/>
        </w:tabs>
        <w:spacing w:line="360" w:lineRule="auto"/>
        <w:ind w:left="720" w:hanging="720"/>
        <w:jc w:val="both"/>
        <w:rPr>
          <w:b/>
          <w:bCs/>
        </w:rPr>
      </w:pPr>
      <w:r w:rsidRPr="00561F8C">
        <w:rPr>
          <w:b/>
          <w:bCs/>
        </w:rPr>
        <w:t>Q.</w:t>
      </w:r>
      <w:r w:rsidRPr="00561F8C">
        <w:rPr>
          <w:b/>
          <w:bCs/>
        </w:rPr>
        <w:tab/>
        <w:t>PLEASE DESCRIBE THE PREMISES.</w:t>
      </w:r>
    </w:p>
    <w:p w14:paraId="69D3A829" w14:textId="7C525BEF" w:rsidR="005D3F5F" w:rsidRDefault="005D3F5F" w:rsidP="000F4318">
      <w:pPr>
        <w:widowControl/>
        <w:tabs>
          <w:tab w:val="center" w:pos="4680"/>
        </w:tabs>
        <w:spacing w:line="360" w:lineRule="auto"/>
        <w:ind w:left="720" w:hanging="720"/>
        <w:jc w:val="both"/>
      </w:pPr>
      <w:r>
        <w:t>A.</w:t>
      </w:r>
      <w:r>
        <w:tab/>
        <w:t xml:space="preserve">The Premises consists of an EV charging array, made up of six power cabinets served by Georgia Power that are connected to four EV charging dispensers. The Premises is located in the parking lot of the Johns Creek Town Center shopping </w:t>
      </w:r>
      <w:r w:rsidR="00EC231C">
        <w:t>mall in Suwanee, Georgia</w:t>
      </w:r>
      <w:r>
        <w:t xml:space="preserve">.  </w:t>
      </w:r>
    </w:p>
    <w:p w14:paraId="7725FF9C" w14:textId="77777777" w:rsidR="0090183A" w:rsidRDefault="0090183A" w:rsidP="000F4318">
      <w:pPr>
        <w:widowControl/>
        <w:tabs>
          <w:tab w:val="center" w:pos="4680"/>
        </w:tabs>
        <w:spacing w:line="360" w:lineRule="auto"/>
        <w:ind w:left="720" w:hanging="720"/>
        <w:jc w:val="both"/>
        <w:rPr>
          <w:b/>
          <w:bCs/>
        </w:rPr>
      </w:pPr>
    </w:p>
    <w:p w14:paraId="39CD9556" w14:textId="79D18D48" w:rsidR="0092251D" w:rsidRPr="00561F8C" w:rsidRDefault="0092251D" w:rsidP="000F4318">
      <w:pPr>
        <w:widowControl/>
        <w:tabs>
          <w:tab w:val="center" w:pos="4680"/>
        </w:tabs>
        <w:spacing w:line="360" w:lineRule="auto"/>
        <w:ind w:left="720" w:hanging="720"/>
        <w:jc w:val="both"/>
        <w:rPr>
          <w:b/>
          <w:bCs/>
        </w:rPr>
      </w:pPr>
      <w:r w:rsidRPr="00561F8C">
        <w:rPr>
          <w:b/>
          <w:bCs/>
        </w:rPr>
        <w:t>Q.</w:t>
      </w:r>
      <w:r w:rsidRPr="00561F8C">
        <w:rPr>
          <w:b/>
          <w:bCs/>
        </w:rPr>
        <w:tab/>
        <w:t>WHO IS THE CUSTOMER</w:t>
      </w:r>
      <w:r w:rsidR="00B32533">
        <w:rPr>
          <w:b/>
          <w:bCs/>
        </w:rPr>
        <w:t xml:space="preserve"> TO WHOM GEORGIA POWER IS PROVIDING </w:t>
      </w:r>
      <w:r w:rsidR="00114760">
        <w:rPr>
          <w:b/>
          <w:bCs/>
        </w:rPr>
        <w:t xml:space="preserve">RETAIL ELECTRIC </w:t>
      </w:r>
      <w:r w:rsidR="00B32533">
        <w:rPr>
          <w:b/>
          <w:bCs/>
        </w:rPr>
        <w:t>SERVICE AT THE PREMISES</w:t>
      </w:r>
      <w:r w:rsidRPr="00561F8C">
        <w:rPr>
          <w:b/>
          <w:bCs/>
        </w:rPr>
        <w:t>?</w:t>
      </w:r>
    </w:p>
    <w:p w14:paraId="63750DCC" w14:textId="245C2826" w:rsidR="0092251D" w:rsidRDefault="0092251D" w:rsidP="000F4318">
      <w:pPr>
        <w:widowControl/>
        <w:tabs>
          <w:tab w:val="center" w:pos="4680"/>
        </w:tabs>
        <w:spacing w:line="360" w:lineRule="auto"/>
        <w:ind w:left="720" w:hanging="720"/>
        <w:jc w:val="both"/>
      </w:pPr>
      <w:r>
        <w:t>A.</w:t>
      </w:r>
      <w:r>
        <w:tab/>
      </w:r>
      <w:r w:rsidR="00561F8C">
        <w:t xml:space="preserve">Electrify America. </w:t>
      </w:r>
    </w:p>
    <w:p w14:paraId="35B32FE8" w14:textId="77777777" w:rsidR="00B32533" w:rsidRDefault="00B32533" w:rsidP="000F4318">
      <w:pPr>
        <w:widowControl/>
        <w:tabs>
          <w:tab w:val="center" w:pos="4680"/>
        </w:tabs>
        <w:spacing w:line="360" w:lineRule="auto"/>
        <w:ind w:left="720" w:hanging="720"/>
        <w:jc w:val="both"/>
        <w:rPr>
          <w:b/>
          <w:bCs/>
        </w:rPr>
      </w:pPr>
    </w:p>
    <w:p w14:paraId="0E4581F4" w14:textId="29FEBE2F" w:rsidR="0092251D" w:rsidRPr="00561F8C" w:rsidRDefault="0092251D" w:rsidP="000F4318">
      <w:pPr>
        <w:widowControl/>
        <w:tabs>
          <w:tab w:val="center" w:pos="4680"/>
        </w:tabs>
        <w:spacing w:line="360" w:lineRule="auto"/>
        <w:ind w:left="720" w:hanging="720"/>
        <w:jc w:val="both"/>
        <w:rPr>
          <w:b/>
          <w:bCs/>
        </w:rPr>
      </w:pPr>
      <w:r w:rsidRPr="00561F8C">
        <w:rPr>
          <w:b/>
          <w:bCs/>
        </w:rPr>
        <w:t>Q.</w:t>
      </w:r>
      <w:r w:rsidRPr="00561F8C">
        <w:rPr>
          <w:b/>
          <w:bCs/>
        </w:rPr>
        <w:tab/>
        <w:t>DID THE CUSTOMER ISSUE AN RFP FOR ELECTRIC SERVICE TO THE PREMISES?</w:t>
      </w:r>
    </w:p>
    <w:p w14:paraId="140130B4" w14:textId="6B2193FF" w:rsidR="0092251D" w:rsidRDefault="0092251D" w:rsidP="000F4318">
      <w:pPr>
        <w:widowControl/>
        <w:tabs>
          <w:tab w:val="center" w:pos="4680"/>
        </w:tabs>
        <w:spacing w:line="360" w:lineRule="auto"/>
        <w:ind w:left="720" w:hanging="720"/>
        <w:jc w:val="both"/>
      </w:pPr>
      <w:r>
        <w:t>A.</w:t>
      </w:r>
      <w:r w:rsidR="00561F8C">
        <w:tab/>
        <w:t>Yes. On June 1, 2020, Electrify America solicited bids from electric suppliers in Georgia to supply the Premises.</w:t>
      </w:r>
    </w:p>
    <w:p w14:paraId="0F778E52" w14:textId="2F600F71" w:rsidR="00561F8C" w:rsidRDefault="00561F8C" w:rsidP="000F4318">
      <w:pPr>
        <w:widowControl/>
        <w:tabs>
          <w:tab w:val="center" w:pos="4680"/>
        </w:tabs>
        <w:spacing w:line="360" w:lineRule="auto"/>
        <w:ind w:left="720" w:hanging="720"/>
        <w:jc w:val="both"/>
      </w:pPr>
    </w:p>
    <w:p w14:paraId="7D2F1950" w14:textId="3CD6C2DD" w:rsidR="005D3F5F" w:rsidRDefault="005D3F5F" w:rsidP="000F4318">
      <w:pPr>
        <w:widowControl/>
        <w:tabs>
          <w:tab w:val="center" w:pos="4680"/>
        </w:tabs>
        <w:spacing w:line="360" w:lineRule="auto"/>
        <w:ind w:left="720" w:hanging="720"/>
        <w:jc w:val="both"/>
        <w:rPr>
          <w:b/>
          <w:bCs/>
        </w:rPr>
      </w:pPr>
      <w:r>
        <w:rPr>
          <w:b/>
          <w:bCs/>
        </w:rPr>
        <w:t>Q.</w:t>
      </w:r>
      <w:r>
        <w:rPr>
          <w:b/>
          <w:bCs/>
        </w:rPr>
        <w:tab/>
        <w:t xml:space="preserve">WHAT </w:t>
      </w:r>
      <w:r w:rsidR="00AD1D45">
        <w:rPr>
          <w:b/>
          <w:bCs/>
        </w:rPr>
        <w:t>DID</w:t>
      </w:r>
      <w:r>
        <w:rPr>
          <w:b/>
          <w:bCs/>
        </w:rPr>
        <w:t xml:space="preserve"> ELECTRIFY AMERICA’S RFP </w:t>
      </w:r>
      <w:r w:rsidR="00AD1D45">
        <w:rPr>
          <w:b/>
          <w:bCs/>
        </w:rPr>
        <w:t xml:space="preserve">STATE THAT IT WAS </w:t>
      </w:r>
      <w:r>
        <w:rPr>
          <w:b/>
          <w:bCs/>
        </w:rPr>
        <w:t>SEEKING?</w:t>
      </w:r>
    </w:p>
    <w:p w14:paraId="75B2F092" w14:textId="6978EBF2" w:rsidR="005D3F5F" w:rsidRPr="005D3F5F" w:rsidRDefault="005D3F5F" w:rsidP="000F4318">
      <w:pPr>
        <w:widowControl/>
        <w:tabs>
          <w:tab w:val="center" w:pos="4680"/>
        </w:tabs>
        <w:spacing w:line="360" w:lineRule="auto"/>
        <w:ind w:left="720" w:hanging="720"/>
        <w:jc w:val="both"/>
      </w:pPr>
      <w:r w:rsidRPr="005D3F5F">
        <w:t>A.</w:t>
      </w:r>
      <w:r>
        <w:tab/>
      </w:r>
      <w:r w:rsidR="00536C93">
        <w:t xml:space="preserve">Electrify America’s RFP stated </w:t>
      </w:r>
      <w:r w:rsidR="00041BC0">
        <w:t>it was</w:t>
      </w:r>
      <w:r w:rsidR="00536C93">
        <w:t xml:space="preserve"> seeking electrical service for approximately 1,000</w:t>
      </w:r>
      <w:r w:rsidR="005C52B7">
        <w:t xml:space="preserve"> </w:t>
      </w:r>
      <w:r w:rsidR="00536C93">
        <w:t xml:space="preserve">kW of connected load at a new EV charging site location at the Premises. </w:t>
      </w:r>
      <w:r w:rsidR="00041BC0">
        <w:t>Specifically, it was</w:t>
      </w:r>
      <w:r w:rsidR="00536C93">
        <w:t xml:space="preserve"> seeking service for four charging ports that would be rated as follows: </w:t>
      </w:r>
      <w:r w:rsidR="005C52B7">
        <w:t>two</w:t>
      </w:r>
      <w:r w:rsidR="00536C93">
        <w:t xml:space="preserve"> at 150</w:t>
      </w:r>
      <w:r w:rsidR="005C52B7">
        <w:t xml:space="preserve"> </w:t>
      </w:r>
      <w:r w:rsidR="00536C93">
        <w:t xml:space="preserve">kW each and </w:t>
      </w:r>
      <w:r w:rsidR="005C52B7">
        <w:t>two</w:t>
      </w:r>
      <w:r w:rsidR="00536C93">
        <w:t xml:space="preserve"> at 350</w:t>
      </w:r>
      <w:r w:rsidR="005C52B7">
        <w:t xml:space="preserve"> </w:t>
      </w:r>
      <w:r w:rsidR="00536C93">
        <w:t>kW each.</w:t>
      </w:r>
    </w:p>
    <w:p w14:paraId="3E7B204B" w14:textId="373E72E1" w:rsidR="005D3F5F" w:rsidRDefault="005D3F5F" w:rsidP="000F4318">
      <w:pPr>
        <w:widowControl/>
        <w:tabs>
          <w:tab w:val="center" w:pos="4680"/>
        </w:tabs>
        <w:spacing w:line="360" w:lineRule="auto"/>
        <w:ind w:left="720" w:hanging="720"/>
        <w:jc w:val="both"/>
        <w:rPr>
          <w:b/>
          <w:bCs/>
        </w:rPr>
      </w:pPr>
    </w:p>
    <w:p w14:paraId="01D00760" w14:textId="3A94E557" w:rsidR="005D3F5F" w:rsidRPr="005D3F5F" w:rsidRDefault="005D3F5F" w:rsidP="000F4318">
      <w:pPr>
        <w:widowControl/>
        <w:tabs>
          <w:tab w:val="center" w:pos="4680"/>
        </w:tabs>
        <w:spacing w:line="360" w:lineRule="auto"/>
        <w:ind w:left="720" w:hanging="720"/>
        <w:jc w:val="both"/>
        <w:rPr>
          <w:b/>
          <w:bCs/>
        </w:rPr>
      </w:pPr>
      <w:r w:rsidRPr="005D3F5F">
        <w:rPr>
          <w:b/>
          <w:bCs/>
        </w:rPr>
        <w:lastRenderedPageBreak/>
        <w:t>Q.</w:t>
      </w:r>
      <w:r w:rsidRPr="005D3F5F">
        <w:rPr>
          <w:b/>
          <w:bCs/>
        </w:rPr>
        <w:tab/>
        <w:t>HOW DID GEORGIA POWER DETERMINE THAT THE OPPORTUNITY TO SERVE ELECTRIFY AMERICA WAS A CUSTOMER CHOICE OPPORTUNITY PURSUANT TO THE LARGE LOAD EXCEPTION UNDER THE TERRITORIAL ACT?</w:t>
      </w:r>
    </w:p>
    <w:p w14:paraId="1178EFBF" w14:textId="7174757C" w:rsidR="005D3F5F" w:rsidRDefault="005D3F5F" w:rsidP="000F4318">
      <w:pPr>
        <w:widowControl/>
        <w:tabs>
          <w:tab w:val="center" w:pos="4680"/>
        </w:tabs>
        <w:spacing w:line="360" w:lineRule="auto"/>
        <w:ind w:left="720" w:hanging="720"/>
        <w:jc w:val="both"/>
      </w:pPr>
      <w:r>
        <w:t>A.</w:t>
      </w:r>
      <w:r>
        <w:tab/>
      </w:r>
      <w:r w:rsidR="005077DD">
        <w:t xml:space="preserve">First, Electrify America indicated that </w:t>
      </w:r>
      <w:r w:rsidR="00E506C7">
        <w:t>it was</w:t>
      </w:r>
      <w:r w:rsidR="005077DD">
        <w:t xml:space="preserve"> seeking electrical service for approximately 1,000 kW of connected load</w:t>
      </w:r>
      <w:r w:rsidR="00216EA4">
        <w:t xml:space="preserve"> to a new Premises</w:t>
      </w:r>
      <w:r w:rsidR="005077DD">
        <w:t>. Second, the</w:t>
      </w:r>
      <w:r w:rsidR="0011137C">
        <w:t xml:space="preserve"> total nameplate </w:t>
      </w:r>
      <w:r w:rsidR="00041BC0">
        <w:t xml:space="preserve">capacity </w:t>
      </w:r>
      <w:r w:rsidR="0011137C">
        <w:t xml:space="preserve">for </w:t>
      </w:r>
      <w:r w:rsidR="005C52B7">
        <w:t xml:space="preserve">the </w:t>
      </w:r>
      <w:r w:rsidR="0015027E">
        <w:t xml:space="preserve">six </w:t>
      </w:r>
      <w:r w:rsidR="005C52B7">
        <w:t>power cabinets supplying power to</w:t>
      </w:r>
      <w:r w:rsidR="0011137C">
        <w:t xml:space="preserve"> the charging stations at this site exceeded the 900</w:t>
      </w:r>
      <w:r w:rsidR="005C52B7">
        <w:t xml:space="preserve"> </w:t>
      </w:r>
      <w:r w:rsidR="0011137C">
        <w:t>kW threshold required to create a Customer Choice opportunity for the Premises.</w:t>
      </w:r>
    </w:p>
    <w:p w14:paraId="7D577598" w14:textId="427B01E9" w:rsidR="005D3F5F" w:rsidRDefault="005D3F5F" w:rsidP="000F4318">
      <w:pPr>
        <w:widowControl/>
        <w:tabs>
          <w:tab w:val="center" w:pos="4680"/>
        </w:tabs>
        <w:spacing w:line="360" w:lineRule="auto"/>
        <w:ind w:left="720" w:hanging="720"/>
        <w:jc w:val="both"/>
      </w:pPr>
    </w:p>
    <w:p w14:paraId="3F410225" w14:textId="2FFAD1AA" w:rsidR="00561F8C" w:rsidRDefault="00561F8C" w:rsidP="000F4318">
      <w:pPr>
        <w:widowControl/>
        <w:tabs>
          <w:tab w:val="center" w:pos="4680"/>
        </w:tabs>
        <w:spacing w:line="360" w:lineRule="auto"/>
        <w:ind w:left="720" w:hanging="720"/>
        <w:jc w:val="both"/>
        <w:rPr>
          <w:b/>
          <w:bCs/>
        </w:rPr>
      </w:pPr>
      <w:r>
        <w:rPr>
          <w:b/>
          <w:bCs/>
        </w:rPr>
        <w:t>Q.</w:t>
      </w:r>
      <w:r>
        <w:rPr>
          <w:b/>
          <w:bCs/>
        </w:rPr>
        <w:tab/>
        <w:t xml:space="preserve">DID GEORGIA POWER PARTICIPATE IN THE </w:t>
      </w:r>
      <w:r w:rsidR="005D3F5F">
        <w:rPr>
          <w:b/>
          <w:bCs/>
        </w:rPr>
        <w:t xml:space="preserve">ELECTRIFY AMERICA </w:t>
      </w:r>
      <w:r>
        <w:rPr>
          <w:b/>
          <w:bCs/>
        </w:rPr>
        <w:t>RFP?</w:t>
      </w:r>
    </w:p>
    <w:p w14:paraId="6C29821B" w14:textId="2E9BE943" w:rsidR="00561F8C" w:rsidRDefault="00561F8C" w:rsidP="000F4318">
      <w:pPr>
        <w:widowControl/>
        <w:tabs>
          <w:tab w:val="center" w:pos="4680"/>
        </w:tabs>
        <w:spacing w:line="360" w:lineRule="auto"/>
        <w:ind w:left="720" w:hanging="720"/>
        <w:jc w:val="both"/>
      </w:pPr>
      <w:r>
        <w:t>A.</w:t>
      </w:r>
      <w:r>
        <w:tab/>
        <w:t>Yes</w:t>
      </w:r>
      <w:r w:rsidR="00724ABC">
        <w:t xml:space="preserve">, and Electrify America notified Georgia Power on </w:t>
      </w:r>
      <w:r w:rsidR="00DA65CE">
        <w:t>June 22, 2020</w:t>
      </w:r>
      <w:r w:rsidR="00724ABC">
        <w:t xml:space="preserve"> that i</w:t>
      </w:r>
      <w:r w:rsidR="00DA65CE">
        <w:t>t</w:t>
      </w:r>
      <w:r w:rsidR="00724ABC">
        <w:t xml:space="preserve"> won the RFP</w:t>
      </w:r>
      <w:r w:rsidR="00DA65CE">
        <w:t>.</w:t>
      </w:r>
    </w:p>
    <w:p w14:paraId="71A9E260" w14:textId="77777777" w:rsidR="00561F8C" w:rsidRPr="00561F8C" w:rsidRDefault="00561F8C" w:rsidP="000F4318">
      <w:pPr>
        <w:widowControl/>
        <w:tabs>
          <w:tab w:val="center" w:pos="4680"/>
        </w:tabs>
        <w:spacing w:line="360" w:lineRule="auto"/>
        <w:ind w:left="720" w:hanging="720"/>
        <w:jc w:val="both"/>
      </w:pPr>
    </w:p>
    <w:p w14:paraId="092BA023" w14:textId="35C019A2" w:rsidR="005D3F5F" w:rsidRPr="005D3F5F" w:rsidRDefault="005D3F5F" w:rsidP="000F4318">
      <w:pPr>
        <w:widowControl/>
        <w:tabs>
          <w:tab w:val="center" w:pos="4680"/>
        </w:tabs>
        <w:spacing w:line="360" w:lineRule="auto"/>
        <w:ind w:left="720" w:hanging="720"/>
        <w:jc w:val="both"/>
        <w:rPr>
          <w:b/>
          <w:bCs/>
        </w:rPr>
      </w:pPr>
      <w:bookmarkStart w:id="1" w:name="_Hlk82069583"/>
      <w:r w:rsidRPr="005D3F5F">
        <w:rPr>
          <w:b/>
          <w:bCs/>
        </w:rPr>
        <w:t>Q.</w:t>
      </w:r>
      <w:r w:rsidRPr="005D3F5F">
        <w:rPr>
          <w:b/>
          <w:bCs/>
        </w:rPr>
        <w:tab/>
        <w:t>HAS GEORGIA POWER PARTICIPATED IN OTHER RFPS TO SERVE SIMILAR CHARGING ARRAYS IN OTHER PARTS OF GEORGIA?</w:t>
      </w:r>
    </w:p>
    <w:p w14:paraId="67494465" w14:textId="752A1AF6" w:rsidR="005D3F5F" w:rsidRDefault="005D3F5F" w:rsidP="000F4318">
      <w:pPr>
        <w:widowControl/>
        <w:tabs>
          <w:tab w:val="center" w:pos="4680"/>
        </w:tabs>
        <w:spacing w:line="360" w:lineRule="auto"/>
        <w:ind w:left="720" w:hanging="720"/>
        <w:jc w:val="both"/>
      </w:pPr>
      <w:r>
        <w:t>A.</w:t>
      </w:r>
      <w:r>
        <w:tab/>
        <w:t xml:space="preserve">Yes. </w:t>
      </w:r>
      <w:r w:rsidR="005077DD">
        <w:t xml:space="preserve">To date, </w:t>
      </w:r>
      <w:r w:rsidR="00EB31C2">
        <w:t xml:space="preserve">of the </w:t>
      </w:r>
      <w:r w:rsidR="00D736C7">
        <w:t>14</w:t>
      </w:r>
      <w:r w:rsidR="00EB31C2">
        <w:t xml:space="preserve"> Electrify America RFPs of which Georgia Power is aware, </w:t>
      </w:r>
      <w:r w:rsidR="005077DD">
        <w:t xml:space="preserve">Georgia Power </w:t>
      </w:r>
      <w:r w:rsidR="00EB31C2">
        <w:t>has participated in and been selected as the chosen electric service supplier in</w:t>
      </w:r>
      <w:r w:rsidR="005077DD">
        <w:t xml:space="preserve"> </w:t>
      </w:r>
      <w:r w:rsidR="004F0A68">
        <w:t xml:space="preserve">12 </w:t>
      </w:r>
      <w:r w:rsidR="00EB31C2">
        <w:t>RFPs across the state of Georgia</w:t>
      </w:r>
      <w:r w:rsidR="00390413">
        <w:t>.</w:t>
      </w:r>
      <w:r w:rsidR="00EB31C2">
        <w:t xml:space="preserve"> </w:t>
      </w:r>
      <w:r w:rsidR="00390413">
        <w:t xml:space="preserve">In fact, </w:t>
      </w:r>
      <w:r w:rsidR="00D736C7">
        <w:t>10</w:t>
      </w:r>
      <w:r w:rsidR="00390413">
        <w:t xml:space="preserve"> of the </w:t>
      </w:r>
      <w:r w:rsidR="004F0A68">
        <w:t xml:space="preserve">12 </w:t>
      </w:r>
      <w:r w:rsidR="00724ABC">
        <w:t>Electrify America</w:t>
      </w:r>
      <w:r w:rsidR="00390413">
        <w:t xml:space="preserve"> RFPs that Georgia Power participated in were in Georgia Power’s assigned electric service territory.</w:t>
      </w:r>
      <w:r w:rsidR="00724ABC">
        <w:t xml:space="preserve"> In addition, Georgia Power has also participated in and been selected as the chosen electric service supplier in five of the seven RFPs offered by Tesla across the state.</w:t>
      </w:r>
    </w:p>
    <w:bookmarkEnd w:id="1"/>
    <w:p w14:paraId="10410FA5" w14:textId="77777777" w:rsidR="005D3F5F" w:rsidRDefault="005D3F5F" w:rsidP="000F4318">
      <w:pPr>
        <w:widowControl/>
        <w:tabs>
          <w:tab w:val="center" w:pos="4680"/>
        </w:tabs>
        <w:spacing w:line="360" w:lineRule="auto"/>
        <w:ind w:left="720" w:hanging="720"/>
        <w:jc w:val="both"/>
        <w:rPr>
          <w:b/>
          <w:bCs/>
        </w:rPr>
      </w:pPr>
    </w:p>
    <w:p w14:paraId="4F6A5DC2" w14:textId="5718BA21" w:rsidR="004310CF" w:rsidRPr="00970392" w:rsidRDefault="004310CF" w:rsidP="000F4318">
      <w:pPr>
        <w:widowControl/>
        <w:tabs>
          <w:tab w:val="center" w:pos="4680"/>
        </w:tabs>
        <w:spacing w:line="360" w:lineRule="auto"/>
        <w:ind w:left="720" w:hanging="720"/>
        <w:jc w:val="both"/>
        <w:rPr>
          <w:b/>
        </w:rPr>
      </w:pPr>
      <w:r w:rsidRPr="00786D10">
        <w:rPr>
          <w:b/>
          <w:bCs/>
        </w:rPr>
        <w:t>Q.</w:t>
      </w:r>
      <w:r>
        <w:t xml:space="preserve"> </w:t>
      </w:r>
      <w:r>
        <w:tab/>
      </w:r>
      <w:r w:rsidRPr="00970392">
        <w:rPr>
          <w:b/>
        </w:rPr>
        <w:t>DOES THIS CONCLUDE YOUR TESTIMONY</w:t>
      </w:r>
      <w:r w:rsidR="008E0F78">
        <w:rPr>
          <w:b/>
        </w:rPr>
        <w:t>?</w:t>
      </w:r>
    </w:p>
    <w:p w14:paraId="0E19C709" w14:textId="2DC3994F" w:rsidR="004310CF" w:rsidRDefault="004310CF" w:rsidP="000F4318">
      <w:pPr>
        <w:widowControl/>
        <w:tabs>
          <w:tab w:val="center" w:pos="4680"/>
        </w:tabs>
        <w:spacing w:line="360" w:lineRule="auto"/>
        <w:ind w:left="720" w:hanging="720"/>
        <w:jc w:val="both"/>
      </w:pPr>
      <w:r>
        <w:t>A.</w:t>
      </w:r>
      <w:r w:rsidR="005D3F5F">
        <w:tab/>
      </w:r>
      <w:r>
        <w:t>Yes.</w:t>
      </w:r>
    </w:p>
    <w:sectPr w:rsidR="004310CF" w:rsidSect="004310CF">
      <w:footerReference w:type="default" r:id="rId11"/>
      <w:pgSz w:w="12240" w:h="15840" w:code="1"/>
      <w:pgMar w:top="1267" w:right="1440" w:bottom="1080" w:left="1440" w:header="720" w:footer="432" w:gutter="0"/>
      <w:paperSrc w:first="15" w:other="15"/>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42103" w14:textId="77777777" w:rsidR="001B37EF" w:rsidRDefault="001B37EF">
      <w:r>
        <w:separator/>
      </w:r>
    </w:p>
  </w:endnote>
  <w:endnote w:type="continuationSeparator" w:id="0">
    <w:p w14:paraId="45DF6185" w14:textId="77777777" w:rsidR="001B37EF" w:rsidRDefault="001B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79517" w14:textId="77777777" w:rsidR="001B37EF" w:rsidRDefault="001B37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AF8AB7" w14:textId="77777777" w:rsidR="001B37EF" w:rsidRDefault="001B3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F0C00" w14:textId="77777777" w:rsidR="001B37EF" w:rsidRDefault="001B37EF">
    <w:pPr>
      <w:pStyle w:val="Footer"/>
      <w:jc w:val="center"/>
      <w:rPr>
        <w:sz w:val="20"/>
        <w:szCs w:val="20"/>
      </w:rPr>
    </w:pPr>
  </w:p>
  <w:p w14:paraId="61DC273B" w14:textId="2E729AB3" w:rsidR="001B37EF" w:rsidRDefault="001B37EF">
    <w:pPr>
      <w:pStyle w:val="Footer"/>
      <w:jc w:val="center"/>
      <w:rPr>
        <w:sz w:val="20"/>
        <w:szCs w:val="20"/>
      </w:rPr>
    </w:pPr>
    <w:r>
      <w:rPr>
        <w:sz w:val="20"/>
        <w:szCs w:val="20"/>
      </w:rPr>
      <w:t>Pre-filed Direct Testimony of Stephanie M. Gossman</w:t>
    </w:r>
  </w:p>
  <w:p w14:paraId="55D9DAFF" w14:textId="77777777" w:rsidR="001B37EF" w:rsidRDefault="001B37EF">
    <w:pPr>
      <w:pStyle w:val="Footer"/>
      <w:jc w:val="center"/>
      <w:rPr>
        <w:sz w:val="20"/>
        <w:szCs w:val="20"/>
      </w:rPr>
    </w:pPr>
    <w:r>
      <w:rPr>
        <w:sz w:val="20"/>
        <w:szCs w:val="20"/>
      </w:rPr>
      <w:t xml:space="preserve">On Behalf of Georgia Power Company </w:t>
    </w:r>
  </w:p>
  <w:p w14:paraId="21B35D4D" w14:textId="7F95B13F" w:rsidR="001B37EF" w:rsidRDefault="001B37EF">
    <w:pPr>
      <w:pStyle w:val="Footer"/>
      <w:jc w:val="center"/>
      <w:rPr>
        <w:sz w:val="20"/>
        <w:szCs w:val="20"/>
      </w:rPr>
    </w:pPr>
    <w:r>
      <w:rPr>
        <w:sz w:val="20"/>
        <w:szCs w:val="20"/>
      </w:rPr>
      <w:t>GPSC Docket No. 43899</w:t>
    </w:r>
  </w:p>
  <w:p w14:paraId="790F25B1" w14:textId="102AE8F3" w:rsidR="001B37EF" w:rsidRDefault="001B37EF">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10</w:t>
    </w:r>
    <w:r>
      <w:rPr>
        <w:rStyle w:val="PageNumber"/>
        <w:sz w:val="20"/>
        <w:szCs w:val="20"/>
      </w:rPr>
      <w:fldChar w:fldCharType="end"/>
    </w:r>
    <w:r>
      <w:rPr>
        <w:rStyle w:val="PageNumber"/>
        <w:sz w:val="20"/>
        <w:szCs w:val="20"/>
      </w:rPr>
      <w:t xml:space="preserve"> of </w:t>
    </w:r>
    <w:r>
      <w:rPr>
        <w:rStyle w:val="PageNumber"/>
        <w:noProof/>
        <w:sz w:val="20"/>
        <w:szCs w:val="20"/>
      </w:rPr>
      <w:t xml:space="preserve"> 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AADAA" w14:textId="77777777" w:rsidR="001B37EF" w:rsidRDefault="001B37EF">
    <w:pPr>
      <w:pStyle w:val="Footer"/>
      <w:spacing w:line="200" w:lineRule="exact"/>
    </w:pPr>
  </w:p>
  <w:p w14:paraId="34B4F141" w14:textId="77777777" w:rsidR="001B37EF" w:rsidRDefault="001B37EF">
    <w:pPr>
      <w:pStyle w:val="Footer"/>
      <w:spacing w:line="200" w:lineRule="exact"/>
    </w:pPr>
  </w:p>
  <w:p w14:paraId="1C9821AF" w14:textId="77777777" w:rsidR="001B37EF" w:rsidRDefault="001B37EF">
    <w:pPr>
      <w:pStyle w:val="Footer"/>
      <w:spacing w:line="200" w:lineRule="exact"/>
    </w:pPr>
  </w:p>
  <w:p w14:paraId="1350FA3D" w14:textId="77777777" w:rsidR="001B37EF" w:rsidRDefault="001B37EF">
    <w:pPr>
      <w:pStyle w:val="Footer"/>
      <w:spacing w:line="200" w:lineRule="exact"/>
    </w:pPr>
  </w:p>
  <w:p w14:paraId="249CAA76" w14:textId="77777777" w:rsidR="001B37EF" w:rsidRDefault="001B37EF">
    <w:pPr>
      <w:pStyle w:val="Footer"/>
      <w:spacing w:line="200" w:lineRule="exact"/>
    </w:pPr>
  </w:p>
  <w:p w14:paraId="29444277" w14:textId="7841E44A" w:rsidR="001B37EF" w:rsidRDefault="001B37EF">
    <w:pPr>
      <w:pStyle w:val="Footer"/>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5B040" w14:textId="77777777" w:rsidR="001B37EF" w:rsidRDefault="001B37EF" w:rsidP="005D3F5F">
    <w:pPr>
      <w:pStyle w:val="Footer"/>
      <w:jc w:val="center"/>
      <w:rPr>
        <w:sz w:val="20"/>
        <w:szCs w:val="20"/>
      </w:rPr>
    </w:pPr>
    <w:r>
      <w:rPr>
        <w:sz w:val="20"/>
        <w:szCs w:val="20"/>
      </w:rPr>
      <w:t>Pre-filed Direct Testimony of Stephanie M. Gossman</w:t>
    </w:r>
  </w:p>
  <w:p w14:paraId="26A7588D" w14:textId="77777777" w:rsidR="001B37EF" w:rsidRDefault="001B37EF" w:rsidP="005D3F5F">
    <w:pPr>
      <w:pStyle w:val="Footer"/>
      <w:jc w:val="center"/>
      <w:rPr>
        <w:sz w:val="20"/>
        <w:szCs w:val="20"/>
      </w:rPr>
    </w:pPr>
    <w:r>
      <w:rPr>
        <w:sz w:val="20"/>
        <w:szCs w:val="20"/>
      </w:rPr>
      <w:t xml:space="preserve">On Behalf of Georgia Power Company </w:t>
    </w:r>
  </w:p>
  <w:p w14:paraId="7CFCCFC4" w14:textId="77777777" w:rsidR="001B37EF" w:rsidRDefault="001B37EF" w:rsidP="005D3F5F">
    <w:pPr>
      <w:pStyle w:val="Footer"/>
      <w:jc w:val="center"/>
      <w:rPr>
        <w:sz w:val="20"/>
        <w:szCs w:val="20"/>
      </w:rPr>
    </w:pPr>
    <w:r>
      <w:rPr>
        <w:sz w:val="20"/>
        <w:szCs w:val="20"/>
      </w:rPr>
      <w:t>GPSC Docket No. 43899</w:t>
    </w:r>
  </w:p>
  <w:p w14:paraId="09BB9B67" w14:textId="3C29AE99" w:rsidR="001B37EF" w:rsidRDefault="001B37EF" w:rsidP="005D3F5F">
    <w:pPr>
      <w:pStyle w:val="Footer"/>
      <w:jc w:val="center"/>
      <w:rPr>
        <w:rStyle w:val="PageNumber"/>
        <w:noProof/>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sz w:val="20"/>
        <w:szCs w:val="20"/>
      </w:rPr>
      <w:t>2</w:t>
    </w:r>
    <w:r>
      <w:rPr>
        <w:rStyle w:val="PageNumber"/>
        <w:sz w:val="20"/>
        <w:szCs w:val="20"/>
      </w:rPr>
      <w:fldChar w:fldCharType="end"/>
    </w:r>
    <w:r>
      <w:rPr>
        <w:rStyle w:val="PageNumber"/>
        <w:sz w:val="20"/>
        <w:szCs w:val="20"/>
      </w:rPr>
      <w:t xml:space="preserve"> of </w:t>
    </w:r>
    <w:r>
      <w:rPr>
        <w:rStyle w:val="PageNumber"/>
        <w:noProof/>
        <w:sz w:val="20"/>
        <w:szCs w:val="20"/>
      </w:rPr>
      <w:t xml:space="preserve"> 3</w:t>
    </w:r>
  </w:p>
  <w:p w14:paraId="58874ADD" w14:textId="36829E86" w:rsidR="001B37EF" w:rsidRPr="001D6B15" w:rsidRDefault="001B37EF" w:rsidP="001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EBF2C" w14:textId="77777777" w:rsidR="001B37EF" w:rsidRDefault="001B37EF">
      <w:r>
        <w:separator/>
      </w:r>
    </w:p>
  </w:footnote>
  <w:footnote w:type="continuationSeparator" w:id="0">
    <w:p w14:paraId="07B746C0" w14:textId="77777777" w:rsidR="001B37EF" w:rsidRDefault="001B3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F4BB2"/>
    <w:multiLevelType w:val="multilevel"/>
    <w:tmpl w:val="C3ECC4E6"/>
    <w:lvl w:ilvl="0">
      <w:start w:val="1"/>
      <w:numFmt w:val="upperRoman"/>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E70BE0"/>
    <w:multiLevelType w:val="multilevel"/>
    <w:tmpl w:val="9D542FC2"/>
    <w:lvl w:ilvl="0">
      <w:start w:val="1"/>
      <w:numFmt w:val="decimal"/>
      <w:pStyle w:val="Heading1"/>
      <w:suff w:val="nothing"/>
      <w:lvlText w:val="%1."/>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Heading2"/>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Heading3"/>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Heading4"/>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rPr>
        <w:rFonts w:ascii="(normal text)" w:hAnsi="(normal text)" w:cs="(normal text)"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rPr>
        <w:rFonts w:ascii="Baskerville Old Face" w:hAnsi="Baskerville Old Face" w:cs="Baskerville Old Face"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3967CEA"/>
    <w:multiLevelType w:val="hybridMultilevel"/>
    <w:tmpl w:val="869443A8"/>
    <w:lvl w:ilvl="0" w:tplc="BD7A7214">
      <w:start w:val="1"/>
      <w:numFmt w:val="lowerLetter"/>
      <w:lvlText w:val="%1."/>
      <w:lvlJc w:val="left"/>
      <w:pPr>
        <w:ind w:left="1800" w:hanging="360"/>
      </w:pPr>
      <w:rPr>
        <w:rFonts w:hint="default"/>
      </w:rPr>
    </w:lvl>
    <w:lvl w:ilvl="1" w:tplc="C930DAAE" w:tentative="1">
      <w:start w:val="1"/>
      <w:numFmt w:val="lowerLetter"/>
      <w:lvlText w:val="%2."/>
      <w:lvlJc w:val="left"/>
      <w:pPr>
        <w:ind w:left="2520" w:hanging="360"/>
      </w:pPr>
    </w:lvl>
    <w:lvl w:ilvl="2" w:tplc="E558F88A" w:tentative="1">
      <w:start w:val="1"/>
      <w:numFmt w:val="lowerRoman"/>
      <w:lvlText w:val="%3."/>
      <w:lvlJc w:val="right"/>
      <w:pPr>
        <w:ind w:left="3240" w:hanging="180"/>
      </w:pPr>
    </w:lvl>
    <w:lvl w:ilvl="3" w:tplc="6C64D3E2" w:tentative="1">
      <w:start w:val="1"/>
      <w:numFmt w:val="decimal"/>
      <w:lvlText w:val="%4."/>
      <w:lvlJc w:val="left"/>
      <w:pPr>
        <w:ind w:left="3960" w:hanging="360"/>
      </w:pPr>
    </w:lvl>
    <w:lvl w:ilvl="4" w:tplc="16A889D2" w:tentative="1">
      <w:start w:val="1"/>
      <w:numFmt w:val="lowerLetter"/>
      <w:lvlText w:val="%5."/>
      <w:lvlJc w:val="left"/>
      <w:pPr>
        <w:ind w:left="4680" w:hanging="360"/>
      </w:pPr>
    </w:lvl>
    <w:lvl w:ilvl="5" w:tplc="9F38B526" w:tentative="1">
      <w:start w:val="1"/>
      <w:numFmt w:val="lowerRoman"/>
      <w:lvlText w:val="%6."/>
      <w:lvlJc w:val="right"/>
      <w:pPr>
        <w:ind w:left="5400" w:hanging="180"/>
      </w:pPr>
    </w:lvl>
    <w:lvl w:ilvl="6" w:tplc="F056A7E4" w:tentative="1">
      <w:start w:val="1"/>
      <w:numFmt w:val="decimal"/>
      <w:lvlText w:val="%7."/>
      <w:lvlJc w:val="left"/>
      <w:pPr>
        <w:ind w:left="6120" w:hanging="360"/>
      </w:pPr>
    </w:lvl>
    <w:lvl w:ilvl="7" w:tplc="8594F878" w:tentative="1">
      <w:start w:val="1"/>
      <w:numFmt w:val="lowerLetter"/>
      <w:lvlText w:val="%8."/>
      <w:lvlJc w:val="left"/>
      <w:pPr>
        <w:ind w:left="6840" w:hanging="360"/>
      </w:pPr>
    </w:lvl>
    <w:lvl w:ilvl="8" w:tplc="9F8AE23E" w:tentative="1">
      <w:start w:val="1"/>
      <w:numFmt w:val="lowerRoman"/>
      <w:lvlText w:val="%9."/>
      <w:lvlJc w:val="right"/>
      <w:pPr>
        <w:ind w:left="7560" w:hanging="180"/>
      </w:pPr>
    </w:lvl>
  </w:abstractNum>
  <w:abstractNum w:abstractNumId="3"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D9029E3"/>
    <w:multiLevelType w:val="hybridMultilevel"/>
    <w:tmpl w:val="B9D6B85A"/>
    <w:lvl w:ilvl="0" w:tplc="625E1D02">
      <w:start w:val="1"/>
      <w:numFmt w:val="decimal"/>
      <w:pStyle w:val="number"/>
      <w:lvlText w:val="%1."/>
      <w:lvlJc w:val="left"/>
      <w:pPr>
        <w:tabs>
          <w:tab w:val="num" w:pos="2160"/>
        </w:tabs>
        <w:ind w:left="0" w:firstLine="1440"/>
      </w:pPr>
      <w:rPr>
        <w:rFonts w:hint="default"/>
      </w:rPr>
    </w:lvl>
    <w:lvl w:ilvl="1" w:tplc="352406F0">
      <w:start w:val="1"/>
      <w:numFmt w:val="lowerLetter"/>
      <w:lvlText w:val="%2)"/>
      <w:lvlJc w:val="left"/>
      <w:pPr>
        <w:tabs>
          <w:tab w:val="num" w:pos="2880"/>
        </w:tabs>
        <w:ind w:left="2880" w:hanging="720"/>
      </w:pPr>
      <w:rPr>
        <w:rFonts w:hint="default"/>
      </w:rPr>
    </w:lvl>
    <w:lvl w:ilvl="2" w:tplc="6204C6B0">
      <w:start w:val="1"/>
      <w:numFmt w:val="lowerRoman"/>
      <w:lvlText w:val="%3."/>
      <w:lvlJc w:val="right"/>
      <w:pPr>
        <w:tabs>
          <w:tab w:val="num" w:pos="2160"/>
        </w:tabs>
        <w:ind w:left="2160" w:hanging="180"/>
      </w:pPr>
    </w:lvl>
    <w:lvl w:ilvl="3" w:tplc="055C1C5C">
      <w:start w:val="1"/>
      <w:numFmt w:val="decimal"/>
      <w:lvlText w:val="%4."/>
      <w:lvlJc w:val="left"/>
      <w:pPr>
        <w:tabs>
          <w:tab w:val="num" w:pos="2880"/>
        </w:tabs>
        <w:ind w:left="2880" w:hanging="360"/>
      </w:pPr>
    </w:lvl>
    <w:lvl w:ilvl="4" w:tplc="525E6CBE" w:tentative="1">
      <w:start w:val="1"/>
      <w:numFmt w:val="lowerLetter"/>
      <w:lvlText w:val="%5."/>
      <w:lvlJc w:val="left"/>
      <w:pPr>
        <w:tabs>
          <w:tab w:val="num" w:pos="3600"/>
        </w:tabs>
        <w:ind w:left="3600" w:hanging="360"/>
      </w:pPr>
    </w:lvl>
    <w:lvl w:ilvl="5" w:tplc="2CF88D18" w:tentative="1">
      <w:start w:val="1"/>
      <w:numFmt w:val="lowerRoman"/>
      <w:lvlText w:val="%6."/>
      <w:lvlJc w:val="right"/>
      <w:pPr>
        <w:tabs>
          <w:tab w:val="num" w:pos="4320"/>
        </w:tabs>
        <w:ind w:left="4320" w:hanging="180"/>
      </w:pPr>
    </w:lvl>
    <w:lvl w:ilvl="6" w:tplc="7700B2DA" w:tentative="1">
      <w:start w:val="1"/>
      <w:numFmt w:val="decimal"/>
      <w:lvlText w:val="%7."/>
      <w:lvlJc w:val="left"/>
      <w:pPr>
        <w:tabs>
          <w:tab w:val="num" w:pos="5040"/>
        </w:tabs>
        <w:ind w:left="5040" w:hanging="360"/>
      </w:pPr>
    </w:lvl>
    <w:lvl w:ilvl="7" w:tplc="CDFCF026" w:tentative="1">
      <w:start w:val="1"/>
      <w:numFmt w:val="lowerLetter"/>
      <w:lvlText w:val="%8."/>
      <w:lvlJc w:val="left"/>
      <w:pPr>
        <w:tabs>
          <w:tab w:val="num" w:pos="5760"/>
        </w:tabs>
        <w:ind w:left="5760" w:hanging="360"/>
      </w:pPr>
    </w:lvl>
    <w:lvl w:ilvl="8" w:tplc="A36AB614"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1|%v|ClientMatter|&amp;Client/Matter|0|%cm"/>
    <w:docVar w:name="MPDocID" w:val="118986495"/>
    <w:docVar w:name="MPDocIDTemplate" w:val="%l| %n|v%v| %c|.%m"/>
    <w:docVar w:name="MPDocIDTemplateDefault" w:val="%l| %n|v%v| %c|.%m"/>
    <w:docVar w:name="NewDocStampType" w:val="7"/>
    <w:docVar w:name="zzmpLegacyTrailerRemovedNew" w:val="True"/>
    <w:docVar w:name="zzmpTrailerDateFormat" w:val="0"/>
  </w:docVars>
  <w:rsids>
    <w:rsidRoot w:val="009D4100"/>
    <w:rsid w:val="000065B8"/>
    <w:rsid w:val="00021221"/>
    <w:rsid w:val="00025E06"/>
    <w:rsid w:val="00032306"/>
    <w:rsid w:val="0003403A"/>
    <w:rsid w:val="00034732"/>
    <w:rsid w:val="00041BC0"/>
    <w:rsid w:val="00067001"/>
    <w:rsid w:val="000753D8"/>
    <w:rsid w:val="0007576F"/>
    <w:rsid w:val="0007584A"/>
    <w:rsid w:val="000778C0"/>
    <w:rsid w:val="00085D3A"/>
    <w:rsid w:val="00087F1F"/>
    <w:rsid w:val="00096E16"/>
    <w:rsid w:val="000A1EC1"/>
    <w:rsid w:val="000B684C"/>
    <w:rsid w:val="000F4318"/>
    <w:rsid w:val="00106BB1"/>
    <w:rsid w:val="001076A8"/>
    <w:rsid w:val="0011137C"/>
    <w:rsid w:val="00114760"/>
    <w:rsid w:val="0015027E"/>
    <w:rsid w:val="001B37EF"/>
    <w:rsid w:val="001C21AD"/>
    <w:rsid w:val="001D6B15"/>
    <w:rsid w:val="001F1CAD"/>
    <w:rsid w:val="001F6B18"/>
    <w:rsid w:val="0020274E"/>
    <w:rsid w:val="00204E52"/>
    <w:rsid w:val="00216EA4"/>
    <w:rsid w:val="002678F8"/>
    <w:rsid w:val="00270C98"/>
    <w:rsid w:val="002805B1"/>
    <w:rsid w:val="002D4D4E"/>
    <w:rsid w:val="00327383"/>
    <w:rsid w:val="00380BA0"/>
    <w:rsid w:val="00390413"/>
    <w:rsid w:val="003D2B0C"/>
    <w:rsid w:val="003F466E"/>
    <w:rsid w:val="00415B9C"/>
    <w:rsid w:val="00416789"/>
    <w:rsid w:val="004217DE"/>
    <w:rsid w:val="00427768"/>
    <w:rsid w:val="004310CF"/>
    <w:rsid w:val="004326D8"/>
    <w:rsid w:val="0043331B"/>
    <w:rsid w:val="0044298C"/>
    <w:rsid w:val="004455A7"/>
    <w:rsid w:val="00480FA9"/>
    <w:rsid w:val="00491E2D"/>
    <w:rsid w:val="004943AF"/>
    <w:rsid w:val="004C72C2"/>
    <w:rsid w:val="004E3E51"/>
    <w:rsid w:val="004E4AB0"/>
    <w:rsid w:val="004E6BFF"/>
    <w:rsid w:val="004E76C0"/>
    <w:rsid w:val="004F0A68"/>
    <w:rsid w:val="004F1F72"/>
    <w:rsid w:val="00501127"/>
    <w:rsid w:val="00506BA6"/>
    <w:rsid w:val="005077DD"/>
    <w:rsid w:val="00536C93"/>
    <w:rsid w:val="00546128"/>
    <w:rsid w:val="00561F8C"/>
    <w:rsid w:val="00567B51"/>
    <w:rsid w:val="005772AF"/>
    <w:rsid w:val="00584D64"/>
    <w:rsid w:val="005A0B22"/>
    <w:rsid w:val="005A7B7C"/>
    <w:rsid w:val="005B732D"/>
    <w:rsid w:val="005C3169"/>
    <w:rsid w:val="005C4EDD"/>
    <w:rsid w:val="005C52B7"/>
    <w:rsid w:val="005D3555"/>
    <w:rsid w:val="005D3F5F"/>
    <w:rsid w:val="005D61B0"/>
    <w:rsid w:val="005F19E3"/>
    <w:rsid w:val="005F63E6"/>
    <w:rsid w:val="006666E1"/>
    <w:rsid w:val="006865AF"/>
    <w:rsid w:val="006A108A"/>
    <w:rsid w:val="006D3956"/>
    <w:rsid w:val="006E7900"/>
    <w:rsid w:val="006F49FC"/>
    <w:rsid w:val="006F5DF2"/>
    <w:rsid w:val="007032FA"/>
    <w:rsid w:val="00707CF4"/>
    <w:rsid w:val="00716600"/>
    <w:rsid w:val="00724ABC"/>
    <w:rsid w:val="0072590F"/>
    <w:rsid w:val="0073393B"/>
    <w:rsid w:val="00741595"/>
    <w:rsid w:val="00745AA9"/>
    <w:rsid w:val="00750FCD"/>
    <w:rsid w:val="00767412"/>
    <w:rsid w:val="0077084A"/>
    <w:rsid w:val="00786D10"/>
    <w:rsid w:val="007B1401"/>
    <w:rsid w:val="007D5D32"/>
    <w:rsid w:val="00804799"/>
    <w:rsid w:val="00822C18"/>
    <w:rsid w:val="00824BD9"/>
    <w:rsid w:val="0086464B"/>
    <w:rsid w:val="00870D14"/>
    <w:rsid w:val="008803FD"/>
    <w:rsid w:val="0088330A"/>
    <w:rsid w:val="008B7C5F"/>
    <w:rsid w:val="008E0F78"/>
    <w:rsid w:val="008E242D"/>
    <w:rsid w:val="0090183A"/>
    <w:rsid w:val="0092251D"/>
    <w:rsid w:val="00922995"/>
    <w:rsid w:val="00932723"/>
    <w:rsid w:val="00933988"/>
    <w:rsid w:val="00934CD3"/>
    <w:rsid w:val="00966116"/>
    <w:rsid w:val="009C64F8"/>
    <w:rsid w:val="009D4100"/>
    <w:rsid w:val="00A22BBE"/>
    <w:rsid w:val="00A35729"/>
    <w:rsid w:val="00A57BAB"/>
    <w:rsid w:val="00A842A1"/>
    <w:rsid w:val="00AA581E"/>
    <w:rsid w:val="00AC3E00"/>
    <w:rsid w:val="00AC5527"/>
    <w:rsid w:val="00AD1D45"/>
    <w:rsid w:val="00AD4F20"/>
    <w:rsid w:val="00AD58AC"/>
    <w:rsid w:val="00AD77CC"/>
    <w:rsid w:val="00AE3917"/>
    <w:rsid w:val="00AF5362"/>
    <w:rsid w:val="00B123DF"/>
    <w:rsid w:val="00B27B34"/>
    <w:rsid w:val="00B32533"/>
    <w:rsid w:val="00B41CE9"/>
    <w:rsid w:val="00BA4EBB"/>
    <w:rsid w:val="00BC4369"/>
    <w:rsid w:val="00C04346"/>
    <w:rsid w:val="00C120C8"/>
    <w:rsid w:val="00C13CD3"/>
    <w:rsid w:val="00C22A85"/>
    <w:rsid w:val="00C442C4"/>
    <w:rsid w:val="00C77105"/>
    <w:rsid w:val="00C8045B"/>
    <w:rsid w:val="00C86127"/>
    <w:rsid w:val="00C865CF"/>
    <w:rsid w:val="00C873EE"/>
    <w:rsid w:val="00C9640D"/>
    <w:rsid w:val="00CC7965"/>
    <w:rsid w:val="00CD0B51"/>
    <w:rsid w:val="00CE344B"/>
    <w:rsid w:val="00CF768A"/>
    <w:rsid w:val="00D32FC6"/>
    <w:rsid w:val="00D3476C"/>
    <w:rsid w:val="00D46256"/>
    <w:rsid w:val="00D468EA"/>
    <w:rsid w:val="00D567F0"/>
    <w:rsid w:val="00D67653"/>
    <w:rsid w:val="00D736C7"/>
    <w:rsid w:val="00D81224"/>
    <w:rsid w:val="00D856CA"/>
    <w:rsid w:val="00D918BC"/>
    <w:rsid w:val="00DA65CE"/>
    <w:rsid w:val="00DB2A2B"/>
    <w:rsid w:val="00DC2C20"/>
    <w:rsid w:val="00DC52B1"/>
    <w:rsid w:val="00DE7DAA"/>
    <w:rsid w:val="00E41CED"/>
    <w:rsid w:val="00E506C7"/>
    <w:rsid w:val="00E65AC5"/>
    <w:rsid w:val="00E74D3F"/>
    <w:rsid w:val="00E97813"/>
    <w:rsid w:val="00EB31C2"/>
    <w:rsid w:val="00EC231C"/>
    <w:rsid w:val="00ED162D"/>
    <w:rsid w:val="00EF518D"/>
    <w:rsid w:val="00F060BF"/>
    <w:rsid w:val="00F24A78"/>
    <w:rsid w:val="00F85F7C"/>
    <w:rsid w:val="00F87443"/>
    <w:rsid w:val="00FB15A5"/>
    <w:rsid w:val="00FB63E1"/>
    <w:rsid w:val="00FC124C"/>
    <w:rsid w:val="00FC3DA5"/>
    <w:rsid w:val="00FD1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BD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FC11AB"/>
    <w:pPr>
      <w:widowControl w:val="0"/>
      <w:autoSpaceDE w:val="0"/>
      <w:autoSpaceDN w:val="0"/>
      <w:adjustRightInd w:val="0"/>
    </w:pPr>
    <w:rPr>
      <w:sz w:val="24"/>
      <w:szCs w:val="24"/>
    </w:rPr>
  </w:style>
  <w:style w:type="paragraph" w:styleId="Heading1">
    <w:name w:val="heading 1"/>
    <w:basedOn w:val="Normal"/>
    <w:next w:val="BodyText"/>
    <w:qFormat/>
    <w:rsid w:val="00FC11AB"/>
    <w:pPr>
      <w:keepNext/>
      <w:numPr>
        <w:numId w:val="1"/>
      </w:numPr>
      <w:spacing w:before="240" w:after="60"/>
      <w:jc w:val="center"/>
      <w:outlineLvl w:val="0"/>
    </w:pPr>
    <w:rPr>
      <w:kern w:val="32"/>
    </w:rPr>
  </w:style>
  <w:style w:type="paragraph" w:styleId="Heading2">
    <w:name w:val="heading 2"/>
    <w:basedOn w:val="Normal"/>
    <w:next w:val="BodyText"/>
    <w:qFormat/>
    <w:rsid w:val="00FC11A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qFormat/>
    <w:rsid w:val="00FC11AB"/>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BodyText"/>
    <w:qFormat/>
    <w:rsid w:val="00FC11AB"/>
    <w:pPr>
      <w:keepNext/>
      <w:numPr>
        <w:ilvl w:val="3"/>
        <w:numId w:val="1"/>
      </w:numPr>
      <w:spacing w:before="240" w:after="60"/>
      <w:outlineLvl w:val="3"/>
    </w:pPr>
    <w:rPr>
      <w:b/>
      <w:bCs/>
      <w:sz w:val="28"/>
      <w:szCs w:val="28"/>
    </w:rPr>
  </w:style>
  <w:style w:type="paragraph" w:styleId="Heading5">
    <w:name w:val="heading 5"/>
    <w:basedOn w:val="Normal"/>
    <w:next w:val="BodyText"/>
    <w:qFormat/>
    <w:rsid w:val="00FC11AB"/>
    <w:pPr>
      <w:numPr>
        <w:ilvl w:val="4"/>
        <w:numId w:val="1"/>
      </w:numPr>
      <w:spacing w:before="240" w:after="60"/>
      <w:outlineLvl w:val="4"/>
    </w:pPr>
    <w:rPr>
      <w:b/>
      <w:bCs/>
      <w:i/>
      <w:iCs/>
      <w:sz w:val="26"/>
      <w:szCs w:val="26"/>
    </w:rPr>
  </w:style>
  <w:style w:type="paragraph" w:styleId="Heading6">
    <w:name w:val="heading 6"/>
    <w:basedOn w:val="Normal"/>
    <w:next w:val="BodyText"/>
    <w:qFormat/>
    <w:rsid w:val="00FC11AB"/>
    <w:pPr>
      <w:numPr>
        <w:ilvl w:val="5"/>
        <w:numId w:val="1"/>
      </w:numPr>
      <w:spacing w:before="240" w:after="60"/>
      <w:outlineLvl w:val="5"/>
    </w:pPr>
    <w:rPr>
      <w:b/>
      <w:bCs/>
      <w:sz w:val="22"/>
      <w:szCs w:val="22"/>
    </w:rPr>
  </w:style>
  <w:style w:type="paragraph" w:styleId="Heading7">
    <w:name w:val="heading 7"/>
    <w:basedOn w:val="Normal"/>
    <w:next w:val="BodyText"/>
    <w:qFormat/>
    <w:rsid w:val="00FC11AB"/>
    <w:pPr>
      <w:numPr>
        <w:ilvl w:val="6"/>
        <w:numId w:val="1"/>
      </w:numPr>
      <w:spacing w:before="240" w:after="60"/>
      <w:outlineLvl w:val="6"/>
    </w:pPr>
  </w:style>
  <w:style w:type="paragraph" w:styleId="Heading8">
    <w:name w:val="heading 8"/>
    <w:basedOn w:val="Normal"/>
    <w:next w:val="BodyText"/>
    <w:qFormat/>
    <w:rsid w:val="00FC11AB"/>
    <w:pPr>
      <w:numPr>
        <w:ilvl w:val="7"/>
        <w:numId w:val="1"/>
      </w:numPr>
      <w:spacing w:before="240" w:after="60"/>
      <w:outlineLvl w:val="7"/>
    </w:pPr>
    <w:rPr>
      <w:i/>
      <w:iCs/>
    </w:rPr>
  </w:style>
  <w:style w:type="paragraph" w:styleId="Heading9">
    <w:name w:val="heading 9"/>
    <w:basedOn w:val="Normal"/>
    <w:next w:val="BodyText"/>
    <w:qFormat/>
    <w:rsid w:val="00FC11A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FC11AB"/>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FC11AB"/>
    <w:pPr>
      <w:spacing w:before="120" w:after="120"/>
      <w:ind w:left="1440" w:right="1440"/>
    </w:pPr>
  </w:style>
  <w:style w:type="paragraph" w:styleId="BodyText">
    <w:name w:val="Body Text"/>
    <w:basedOn w:val="Normal"/>
    <w:rsid w:val="00FC11AB"/>
    <w:pPr>
      <w:spacing w:before="120" w:after="120"/>
      <w:ind w:firstLine="720"/>
      <w:jc w:val="both"/>
    </w:pPr>
  </w:style>
  <w:style w:type="paragraph" w:styleId="Closing">
    <w:name w:val="Closing"/>
    <w:basedOn w:val="Normal"/>
    <w:rsid w:val="00FC11AB"/>
    <w:pPr>
      <w:ind w:left="4320"/>
    </w:pPr>
  </w:style>
  <w:style w:type="paragraph" w:styleId="Signature">
    <w:name w:val="Signature"/>
    <w:basedOn w:val="Normal"/>
    <w:rsid w:val="00FC11AB"/>
    <w:pPr>
      <w:ind w:left="4320"/>
    </w:pPr>
  </w:style>
  <w:style w:type="paragraph" w:styleId="Subtitle">
    <w:name w:val="Subtitle"/>
    <w:basedOn w:val="Normal"/>
    <w:qFormat/>
    <w:rsid w:val="00FC11AB"/>
    <w:pPr>
      <w:spacing w:before="120" w:after="240"/>
      <w:outlineLvl w:val="1"/>
    </w:pPr>
    <w:rPr>
      <w:rFonts w:cs="Arial"/>
      <w:b/>
    </w:rPr>
  </w:style>
  <w:style w:type="paragraph" w:styleId="EnvelopeAddress">
    <w:name w:val="envelope address"/>
    <w:basedOn w:val="Normal"/>
    <w:rsid w:val="00FC11AB"/>
    <w:pPr>
      <w:framePr w:w="7920" w:h="1980" w:hRule="exact" w:hSpace="180" w:wrap="auto" w:hAnchor="page" w:xAlign="center" w:yAlign="bottom"/>
      <w:ind w:left="2880"/>
    </w:pPr>
    <w:rPr>
      <w:rFonts w:cs="Arial"/>
    </w:rPr>
  </w:style>
  <w:style w:type="paragraph" w:styleId="EnvelopeReturn">
    <w:name w:val="envelope return"/>
    <w:basedOn w:val="Normal"/>
    <w:rsid w:val="00FC11AB"/>
    <w:rPr>
      <w:rFonts w:cs="Arial"/>
      <w:sz w:val="20"/>
      <w:szCs w:val="20"/>
    </w:rPr>
  </w:style>
  <w:style w:type="paragraph" w:customStyle="1" w:styleId="BodyTextDSFirstLine10Justified">
    <w:name w:val="Body Text DS First Line (1.0) Justified"/>
    <w:basedOn w:val="Normal"/>
    <w:rsid w:val="00FC11AB"/>
    <w:pPr>
      <w:spacing w:line="480" w:lineRule="auto"/>
      <w:ind w:firstLine="1440"/>
      <w:jc w:val="both"/>
    </w:pPr>
  </w:style>
  <w:style w:type="paragraph" w:customStyle="1" w:styleId="BodyTextSSFirstLine5Justified">
    <w:name w:val="Body Text SS First Line (.5) Justified"/>
    <w:basedOn w:val="Normal"/>
    <w:rsid w:val="00FC11AB"/>
    <w:pPr>
      <w:spacing w:before="120" w:after="120"/>
      <w:ind w:firstLine="720"/>
      <w:jc w:val="both"/>
    </w:pPr>
  </w:style>
  <w:style w:type="paragraph" w:customStyle="1" w:styleId="BodyTextDSFirstLine5Justified">
    <w:name w:val="Body Text DS First Line (.5) Justified"/>
    <w:basedOn w:val="Normal"/>
    <w:rsid w:val="00FC11AB"/>
    <w:pPr>
      <w:spacing w:line="480" w:lineRule="auto"/>
      <w:ind w:firstLine="720"/>
      <w:jc w:val="both"/>
    </w:pPr>
  </w:style>
  <w:style w:type="paragraph" w:customStyle="1" w:styleId="BodyTextDSFirstLine5">
    <w:name w:val="Body Text DS First Line (.5)"/>
    <w:basedOn w:val="Normal"/>
    <w:rsid w:val="00FC11AB"/>
    <w:pPr>
      <w:spacing w:line="480" w:lineRule="auto"/>
      <w:ind w:firstLine="720"/>
    </w:pPr>
  </w:style>
  <w:style w:type="paragraph" w:customStyle="1" w:styleId="BodyTextDSFirstLine10">
    <w:name w:val="Body Text DS First Line (1.0)"/>
    <w:basedOn w:val="Normal"/>
    <w:rsid w:val="00FC11AB"/>
    <w:pPr>
      <w:spacing w:line="480" w:lineRule="auto"/>
      <w:ind w:firstLine="1440"/>
    </w:pPr>
  </w:style>
  <w:style w:type="paragraph" w:customStyle="1" w:styleId="BodyTextSSFirstLine5">
    <w:name w:val="Body Text SS First Line (.5 )"/>
    <w:basedOn w:val="Normal"/>
    <w:rsid w:val="00FC11AB"/>
    <w:pPr>
      <w:spacing w:before="120" w:after="120"/>
      <w:ind w:firstLine="720"/>
    </w:pPr>
  </w:style>
  <w:style w:type="paragraph" w:customStyle="1" w:styleId="BodyTextSSFirstLine10">
    <w:name w:val="Body Text SS First Line (1.0)"/>
    <w:basedOn w:val="Normal"/>
    <w:rsid w:val="00FC11AB"/>
    <w:pPr>
      <w:spacing w:before="120" w:after="120"/>
      <w:ind w:firstLine="1440"/>
    </w:pPr>
  </w:style>
  <w:style w:type="paragraph" w:customStyle="1" w:styleId="BodyTextSSFirstLine10Justified">
    <w:name w:val="Body Text SS First Line (1.0) Justified"/>
    <w:basedOn w:val="Normal"/>
    <w:rsid w:val="00FC11AB"/>
    <w:pPr>
      <w:spacing w:before="120" w:after="120"/>
      <w:ind w:firstLine="1440"/>
      <w:jc w:val="both"/>
    </w:pPr>
  </w:style>
  <w:style w:type="paragraph" w:customStyle="1" w:styleId="Heading">
    <w:name w:val="Heading"/>
    <w:basedOn w:val="Normal"/>
    <w:rsid w:val="00FC11AB"/>
    <w:pPr>
      <w:spacing w:after="240"/>
      <w:jc w:val="center"/>
    </w:pPr>
    <w:rPr>
      <w:b/>
      <w:caps/>
      <w:u w:val="single"/>
    </w:rPr>
  </w:style>
  <w:style w:type="paragraph" w:customStyle="1" w:styleId="BodyTextLevel3">
    <w:name w:val="Body Text Level 3"/>
    <w:basedOn w:val="BodyText"/>
    <w:rsid w:val="00FC11AB"/>
    <w:pPr>
      <w:ind w:firstLine="2160"/>
    </w:pPr>
  </w:style>
  <w:style w:type="paragraph" w:customStyle="1" w:styleId="TxBrp6">
    <w:name w:val="TxBr_p6"/>
    <w:basedOn w:val="Normal"/>
    <w:rsid w:val="00FC11AB"/>
    <w:pPr>
      <w:tabs>
        <w:tab w:val="left" w:pos="827"/>
        <w:tab w:val="left" w:pos="1513"/>
      </w:tabs>
      <w:spacing w:line="498" w:lineRule="atLeast"/>
      <w:ind w:left="828" w:firstLine="686"/>
    </w:pPr>
  </w:style>
  <w:style w:type="paragraph" w:styleId="Header">
    <w:name w:val="header"/>
    <w:basedOn w:val="Normal"/>
    <w:rsid w:val="00FC11AB"/>
    <w:pPr>
      <w:tabs>
        <w:tab w:val="center" w:pos="4320"/>
        <w:tab w:val="right" w:pos="8640"/>
      </w:tabs>
    </w:pPr>
  </w:style>
  <w:style w:type="paragraph" w:styleId="Footer">
    <w:name w:val="footer"/>
    <w:basedOn w:val="Normal"/>
    <w:link w:val="FooterChar"/>
    <w:uiPriority w:val="99"/>
    <w:rsid w:val="00FC11AB"/>
    <w:pPr>
      <w:tabs>
        <w:tab w:val="center" w:pos="4320"/>
        <w:tab w:val="right" w:pos="8640"/>
      </w:tabs>
    </w:pPr>
  </w:style>
  <w:style w:type="character" w:styleId="PageNumber">
    <w:name w:val="page number"/>
    <w:basedOn w:val="DefaultParagraphFont"/>
    <w:rsid w:val="00FC11AB"/>
  </w:style>
  <w:style w:type="character" w:styleId="LineNumber">
    <w:name w:val="line number"/>
    <w:basedOn w:val="DefaultParagraphFont"/>
    <w:rsid w:val="00FC11AB"/>
  </w:style>
  <w:style w:type="character" w:customStyle="1" w:styleId="zzmpTrailerItem">
    <w:name w:val="zzmpTrailerItem"/>
    <w:basedOn w:val="DefaultParagraphFont"/>
    <w:rsid w:val="000F4318"/>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number">
    <w:name w:val="number"/>
    <w:basedOn w:val="Normal"/>
    <w:rsid w:val="00FC11AB"/>
    <w:pPr>
      <w:widowControl/>
      <w:numPr>
        <w:numId w:val="2"/>
      </w:numPr>
      <w:autoSpaceDE/>
      <w:autoSpaceDN/>
      <w:adjustRightInd/>
      <w:spacing w:line="480" w:lineRule="auto"/>
    </w:pPr>
  </w:style>
  <w:style w:type="paragraph" w:styleId="BalloonText">
    <w:name w:val="Balloon Text"/>
    <w:basedOn w:val="Normal"/>
    <w:link w:val="BalloonTextChar"/>
    <w:uiPriority w:val="99"/>
    <w:semiHidden/>
    <w:unhideWhenUsed/>
    <w:rsid w:val="00FC11AB"/>
    <w:rPr>
      <w:rFonts w:ascii="Tahoma" w:hAnsi="Tahoma"/>
      <w:sz w:val="16"/>
      <w:szCs w:val="16"/>
    </w:rPr>
  </w:style>
  <w:style w:type="character" w:customStyle="1" w:styleId="BalloonTextChar">
    <w:name w:val="Balloon Text Char"/>
    <w:link w:val="BalloonText"/>
    <w:uiPriority w:val="99"/>
    <w:semiHidden/>
    <w:rsid w:val="00FC11AB"/>
    <w:rPr>
      <w:rFonts w:ascii="Tahoma" w:hAnsi="Tahoma" w:cs="Tahoma"/>
      <w:sz w:val="16"/>
      <w:szCs w:val="16"/>
    </w:rPr>
  </w:style>
  <w:style w:type="paragraph" w:styleId="FootnoteText">
    <w:name w:val="footnote text"/>
    <w:basedOn w:val="Normal"/>
    <w:link w:val="FootnoteTextChar"/>
    <w:uiPriority w:val="99"/>
    <w:semiHidden/>
    <w:unhideWhenUsed/>
    <w:rsid w:val="00FC11AB"/>
    <w:rPr>
      <w:sz w:val="20"/>
      <w:szCs w:val="20"/>
    </w:rPr>
  </w:style>
  <w:style w:type="character" w:customStyle="1" w:styleId="FootnoteTextChar">
    <w:name w:val="Footnote Text Char"/>
    <w:basedOn w:val="DefaultParagraphFont"/>
    <w:link w:val="FootnoteText"/>
    <w:uiPriority w:val="99"/>
    <w:semiHidden/>
    <w:rsid w:val="00FC11AB"/>
  </w:style>
  <w:style w:type="character" w:styleId="FootnoteReference">
    <w:name w:val="footnote reference"/>
    <w:uiPriority w:val="99"/>
    <w:semiHidden/>
    <w:unhideWhenUsed/>
    <w:rsid w:val="00FC11AB"/>
    <w:rPr>
      <w:vertAlign w:val="superscript"/>
    </w:rPr>
  </w:style>
  <w:style w:type="character" w:styleId="CommentReference">
    <w:name w:val="annotation reference"/>
    <w:uiPriority w:val="99"/>
    <w:semiHidden/>
    <w:unhideWhenUsed/>
    <w:rsid w:val="00FC11AB"/>
    <w:rPr>
      <w:sz w:val="16"/>
      <w:szCs w:val="16"/>
    </w:rPr>
  </w:style>
  <w:style w:type="paragraph" w:styleId="CommentText">
    <w:name w:val="annotation text"/>
    <w:basedOn w:val="Normal"/>
    <w:link w:val="CommentTextChar"/>
    <w:uiPriority w:val="99"/>
    <w:unhideWhenUsed/>
    <w:rsid w:val="00FC11AB"/>
    <w:rPr>
      <w:sz w:val="20"/>
      <w:szCs w:val="20"/>
    </w:rPr>
  </w:style>
  <w:style w:type="character" w:customStyle="1" w:styleId="CommentTextChar">
    <w:name w:val="Comment Text Char"/>
    <w:basedOn w:val="DefaultParagraphFont"/>
    <w:link w:val="CommentText"/>
    <w:uiPriority w:val="99"/>
    <w:rsid w:val="00FC11AB"/>
  </w:style>
  <w:style w:type="paragraph" w:styleId="CommentSubject">
    <w:name w:val="annotation subject"/>
    <w:basedOn w:val="CommentText"/>
    <w:next w:val="CommentText"/>
    <w:link w:val="CommentSubjectChar"/>
    <w:uiPriority w:val="99"/>
    <w:semiHidden/>
    <w:unhideWhenUsed/>
    <w:rsid w:val="00FC11AB"/>
    <w:rPr>
      <w:b/>
      <w:bCs/>
    </w:rPr>
  </w:style>
  <w:style w:type="character" w:customStyle="1" w:styleId="CommentSubjectChar">
    <w:name w:val="Comment Subject Char"/>
    <w:link w:val="CommentSubject"/>
    <w:uiPriority w:val="99"/>
    <w:semiHidden/>
    <w:rsid w:val="00FC11AB"/>
    <w:rPr>
      <w:b/>
      <w:bCs/>
    </w:rPr>
  </w:style>
  <w:style w:type="paragraph" w:customStyle="1" w:styleId="Answer1">
    <w:name w:val="Answer 1"/>
    <w:basedOn w:val="Normal"/>
    <w:next w:val="BodyText"/>
    <w:rsid w:val="00FC11AB"/>
    <w:pPr>
      <w:widowControl/>
      <w:numPr>
        <w:numId w:val="5"/>
      </w:numPr>
      <w:autoSpaceDE/>
      <w:autoSpaceDN/>
      <w:adjustRightInd/>
      <w:spacing w:before="240" w:after="240" w:line="480" w:lineRule="auto"/>
      <w:outlineLvl w:val="0"/>
    </w:pPr>
  </w:style>
  <w:style w:type="paragraph" w:customStyle="1" w:styleId="Answer2">
    <w:name w:val="Answer 2"/>
    <w:basedOn w:val="Normal"/>
    <w:next w:val="BodyText"/>
    <w:link w:val="Answer2Char"/>
    <w:rsid w:val="00FC11AB"/>
    <w:pPr>
      <w:widowControl/>
      <w:numPr>
        <w:ilvl w:val="1"/>
        <w:numId w:val="5"/>
      </w:numPr>
      <w:tabs>
        <w:tab w:val="clear" w:pos="0"/>
      </w:tabs>
      <w:autoSpaceDE/>
      <w:autoSpaceDN/>
      <w:adjustRightInd/>
      <w:spacing w:after="240" w:line="480" w:lineRule="auto"/>
      <w:ind w:left="720"/>
      <w:jc w:val="both"/>
      <w:outlineLvl w:val="1"/>
    </w:pPr>
    <w:rPr>
      <w:rFonts w:eastAsia="MS Mincho"/>
    </w:rPr>
  </w:style>
  <w:style w:type="character" w:customStyle="1" w:styleId="Answer2Char">
    <w:name w:val="Answer 2 Char"/>
    <w:basedOn w:val="DefaultParagraphFont"/>
    <w:link w:val="Answer2"/>
    <w:rsid w:val="00FC11AB"/>
    <w:rPr>
      <w:rFonts w:eastAsia="MS Mincho"/>
      <w:sz w:val="24"/>
      <w:szCs w:val="24"/>
    </w:rPr>
  </w:style>
  <w:style w:type="character" w:styleId="Hyperlink">
    <w:name w:val="Hyperlink"/>
    <w:basedOn w:val="DefaultParagraphFont"/>
    <w:uiPriority w:val="99"/>
    <w:unhideWhenUsed/>
    <w:rsid w:val="00FC11AB"/>
    <w:rPr>
      <w:color w:val="0000FF"/>
      <w:u w:val="single"/>
    </w:rPr>
  </w:style>
  <w:style w:type="character" w:customStyle="1" w:styleId="FooterChar">
    <w:name w:val="Footer Char"/>
    <w:basedOn w:val="DefaultParagraphFont"/>
    <w:link w:val="Footer"/>
    <w:uiPriority w:val="99"/>
    <w:rsid w:val="005F3C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1C016-0D03-48BD-8856-5C6214B7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746</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2021-09-09T12:44:00Z</dcterms:created>
  <dcterms:modified xsi:type="dcterms:W3CDTF">2021-09-09T19:00:00Z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ABAAmylTnWthiz92oyzZ8y40uT9iLjcnvoBQASAv5eU8jK6Ov4idoxnK5qpwLxQF8LeS</vt:lpwstr>
  </property>
  <property fmtid="{D5CDD505-2E9C-101B-9397-08002B2CF9AE}" pid="3" name="MAIL_MSG_ID1">
    <vt:lpwstr>0FAAcuWl1SbNzhFVtV1iMd4QE9VD04eenhAklbJ9PaCXdiV274W3e5Kv/ahy6NZd4HQybc5bbf6QQ5A+
cZQaQqJjvoil38t+wSaWlpBd+Afp9mN/1wrcVmWAOnLszJm8glEjkPcW1ubbxUgISNcfu8T5sLaw
56ldBFRIafkxlvCgLFWc3ncQRNgKCcdI20tb+MLZ2kHENFVSvX0l4n483yXh4sYIRE1eB5nwIVUH
ZPhkaonqjwK+Di3sH</vt:lpwstr>
  </property>
  <property fmtid="{D5CDD505-2E9C-101B-9397-08002B2CF9AE}" pid="4" name="MAIL_MSG_ID2">
    <vt:lpwstr>nY4QrxAz6zmVwfwtJgR4Dx6lMpa1w1XmEzU3Y9BLl/o9gcTMysZmhf9jssO
qIzPXUtl0GU7Xq3v42LGw+ylihdPOxAFAnQM1s5AOE/qRgQsP3Pft5FsoJk=</vt:lpwstr>
  </property>
  <property fmtid="{D5CDD505-2E9C-101B-9397-08002B2CF9AE}" pid="5" name="RESPONSE_SENDER_NAME">
    <vt:lpwstr>sAAAUYtyAkeNWR5DpAFpEUK/xck1sCq9F6smQodAza8btbg=</vt:lpwstr>
  </property>
</Properties>
</file>